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02266" w14:textId="43856E57" w:rsidR="00C576BF" w:rsidRDefault="0060700D" w:rsidP="0060700D">
      <w:pPr>
        <w:spacing w:before="200" w:after="40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 xml:space="preserve"> </w:t>
      </w:r>
      <w:r w:rsidR="0075280A" w:rsidRPr="00EE3AA5">
        <w:rPr>
          <w:color w:val="000000" w:themeColor="text1"/>
          <w:sz w:val="32"/>
          <w:szCs w:val="32"/>
        </w:rPr>
        <w:t>CY 202</w:t>
      </w:r>
      <w:r w:rsidR="00067C55">
        <w:rPr>
          <w:color w:val="000000" w:themeColor="text1"/>
          <w:sz w:val="32"/>
          <w:szCs w:val="32"/>
        </w:rPr>
        <w:t>2</w:t>
      </w:r>
      <w:r w:rsidR="0075280A" w:rsidRPr="007A43BB">
        <w:rPr>
          <w:color w:val="000000" w:themeColor="text1"/>
          <w:sz w:val="32"/>
          <w:szCs w:val="32"/>
        </w:rPr>
        <w:t xml:space="preserve"> Medicare Advantage and </w:t>
      </w:r>
      <w:r w:rsidR="0075280A">
        <w:rPr>
          <w:color w:val="000000" w:themeColor="text1"/>
          <w:sz w:val="32"/>
          <w:szCs w:val="32"/>
        </w:rPr>
        <w:t xml:space="preserve">Section </w:t>
      </w:r>
      <w:r w:rsidR="0075280A" w:rsidRPr="007A43BB">
        <w:rPr>
          <w:color w:val="000000" w:themeColor="text1"/>
          <w:sz w:val="32"/>
          <w:szCs w:val="32"/>
        </w:rPr>
        <w:t>1876 Cost Plan Provider</w:t>
      </w:r>
      <w:r w:rsidR="0075280A">
        <w:rPr>
          <w:color w:val="000000" w:themeColor="text1"/>
          <w:sz w:val="32"/>
          <w:szCs w:val="32"/>
        </w:rPr>
        <w:t> </w:t>
      </w:r>
      <w:r w:rsidR="0075280A" w:rsidRPr="00677F9D">
        <w:rPr>
          <w:color w:val="000000" w:themeColor="text1"/>
          <w:sz w:val="32"/>
          <w:szCs w:val="32"/>
        </w:rPr>
        <w:t>Directory</w:t>
      </w:r>
      <w:bookmarkEnd w:id="0"/>
      <w:bookmarkEnd w:id="1"/>
      <w:bookmarkEnd w:id="2"/>
      <w:bookmarkEnd w:id="3"/>
      <w:bookmarkEnd w:id="4"/>
      <w:r w:rsidR="0075280A" w:rsidRPr="00677F9D">
        <w:rPr>
          <w:color w:val="000000" w:themeColor="text1"/>
          <w:sz w:val="32"/>
          <w:szCs w:val="32"/>
        </w:rPr>
        <w:t xml:space="preserve"> Model</w:t>
      </w:r>
    </w:p>
    <w:p w14:paraId="1A2F610F" w14:textId="7364EFDB" w:rsidR="009B2A62" w:rsidRDefault="00391741" w:rsidP="0060700D">
      <w:pPr>
        <w:tabs>
          <w:tab w:val="left" w:pos="2460"/>
        </w:tabs>
        <w:spacing w:before="200" w:after="200"/>
        <w:outlineLvl w:val="0"/>
        <w:rPr>
          <w:b/>
          <w:u w:val="single"/>
        </w:rPr>
      </w:pPr>
      <w:r>
        <w:rPr>
          <w:b/>
          <w:u w:val="single"/>
        </w:rPr>
        <w:t xml:space="preserve">Applicable </w:t>
      </w:r>
      <w:r w:rsidR="009B2A62" w:rsidRPr="009B2A62">
        <w:rPr>
          <w:b/>
          <w:u w:val="single"/>
        </w:rPr>
        <w:t>Regulat</w:t>
      </w:r>
      <w:r>
        <w:rPr>
          <w:b/>
          <w:u w:val="single"/>
        </w:rPr>
        <w:t>ions</w:t>
      </w:r>
    </w:p>
    <w:p w14:paraId="292DA1A4" w14:textId="00F5FEB7" w:rsidR="008D4C8A" w:rsidRDefault="009B2A62" w:rsidP="0060700D">
      <w:pPr>
        <w:spacing w:before="200" w:after="200"/>
      </w:pPr>
      <w:r w:rsidRPr="009B2A62">
        <w:t xml:space="preserve">CMS regulations at 42 CFR </w:t>
      </w:r>
      <w:r w:rsidR="005E0C0D">
        <w:t xml:space="preserve">§ </w:t>
      </w:r>
      <w:r w:rsidRPr="009B2A62">
        <w:t xml:space="preserve">422.111(b) require </w:t>
      </w:r>
      <w:r w:rsidR="00211ABB">
        <w:t xml:space="preserve">Medicare Advantage (MA) </w:t>
      </w:r>
      <w:r w:rsidRPr="009B2A62">
        <w:t>organizations to provide the number, mix, and distribution (addresses) of providers from whom enrollees may reasonably be expected to obtain services</w:t>
      </w:r>
      <w:r w:rsidR="00183C3A">
        <w:t xml:space="preserve"> (§ 422.111(b)(3)(</w:t>
      </w:r>
      <w:proofErr w:type="spellStart"/>
      <w:r w:rsidR="00183C3A">
        <w:t>i</w:t>
      </w:r>
      <w:proofErr w:type="spellEnd"/>
      <w:r w:rsidR="00183C3A">
        <w:t>)) and the conditions and limitations on benefits coverage, such as prior authorization (§ 422.111(b)(7)) and access to out</w:t>
      </w:r>
      <w:r w:rsidR="005E0C0D">
        <w:t>-</w:t>
      </w:r>
      <w:r w:rsidR="00183C3A">
        <w:t>of</w:t>
      </w:r>
      <w:r w:rsidR="005E0C0D">
        <w:t>-</w:t>
      </w:r>
      <w:r w:rsidR="00183C3A">
        <w:t>network providers (§ 422.111(b)(3))</w:t>
      </w:r>
      <w:r w:rsidRPr="009B2A62">
        <w:t>.  This information must be provided to each enrollee in a clear, accurate, and standardized form (</w:t>
      </w:r>
      <w:r w:rsidR="005E0C0D">
        <w:t xml:space="preserve">§§ </w:t>
      </w:r>
      <w:r w:rsidRPr="009B2A62">
        <w:t>422.111(a)(2)</w:t>
      </w:r>
      <w:r w:rsidR="009C066E">
        <w:t xml:space="preserve"> and 422.2267(e)(11)</w:t>
      </w:r>
      <w:r w:rsidRPr="009B2A62">
        <w:t>).</w:t>
      </w:r>
      <w:r w:rsidR="00211ABB">
        <w:t xml:space="preserve">  Under </w:t>
      </w:r>
      <w:r w:rsidR="005E0C0D">
        <w:t xml:space="preserve">§§ </w:t>
      </w:r>
      <w:r w:rsidR="00211ABB">
        <w:t>422.202 and 422.204, MA organizations must have and follow written policies and procedures for the evaluation and credentialing of providers who participate in the network, both initially and at regular intervals.</w:t>
      </w:r>
      <w:r w:rsidRPr="009B2A62">
        <w:t xml:space="preserve">  In accordance with </w:t>
      </w:r>
      <w:r w:rsidR="001A5ECC">
        <w:t xml:space="preserve">§ </w:t>
      </w:r>
      <w:r w:rsidRPr="009B2A62">
        <w:t xml:space="preserve">422.111(h)(2)(ii), each </w:t>
      </w:r>
      <w:r w:rsidR="005E0C0D">
        <w:t xml:space="preserve">MA </w:t>
      </w:r>
      <w:r w:rsidRPr="009B2A62">
        <w:t xml:space="preserve">organization must post an online provider directory on its website. </w:t>
      </w:r>
      <w:r w:rsidR="001A5ECC">
        <w:t xml:space="preserve"> MA o</w:t>
      </w:r>
      <w:r w:rsidR="006A4CB9">
        <w:t xml:space="preserve">rganizations must adhere to the communications regulations for provider directories outlined </w:t>
      </w:r>
      <w:r w:rsidR="00415105">
        <w:t>in</w:t>
      </w:r>
      <w:r w:rsidR="006A4CB9">
        <w:t xml:space="preserve"> </w:t>
      </w:r>
      <w:r w:rsidR="001A5ECC">
        <w:t>Part</w:t>
      </w:r>
      <w:r w:rsidR="006A4CB9">
        <w:t xml:space="preserve"> </w:t>
      </w:r>
      <w:r w:rsidR="00A73715">
        <w:t>422</w:t>
      </w:r>
      <w:r w:rsidR="001A5ECC">
        <w:t>,</w:t>
      </w:r>
      <w:r w:rsidR="00A73715">
        <w:t xml:space="preserve"> </w:t>
      </w:r>
      <w:r w:rsidR="001A5ECC">
        <w:t>s</w:t>
      </w:r>
      <w:r w:rsidR="006A4CB9">
        <w:t>ubpart V, including requirements for general communications (</w:t>
      </w:r>
      <w:r w:rsidR="001A5ECC">
        <w:t xml:space="preserve">§ </w:t>
      </w:r>
      <w:r w:rsidR="006A4CB9">
        <w:t xml:space="preserve">422.2262), </w:t>
      </w:r>
      <w:r w:rsidR="00867D3F">
        <w:t>websites (</w:t>
      </w:r>
      <w:r w:rsidR="001A5ECC">
        <w:t>§</w:t>
      </w:r>
      <w:r w:rsidR="00D22D5B">
        <w:t xml:space="preserve"> </w:t>
      </w:r>
      <w:r w:rsidR="00867D3F">
        <w:t xml:space="preserve">422.2265), </w:t>
      </w:r>
      <w:r w:rsidR="00D22D5B">
        <w:t>required materials and content (</w:t>
      </w:r>
      <w:r w:rsidR="001A5ECC">
        <w:t>§</w:t>
      </w:r>
      <w:r w:rsidR="00D22D5B">
        <w:t xml:space="preserve"> 422.2267), </w:t>
      </w:r>
      <w:r w:rsidR="004C185A">
        <w:t>permitted ele</w:t>
      </w:r>
      <w:r w:rsidR="00E56FBA">
        <w:t>ctronic delivery of certain materials (</w:t>
      </w:r>
      <w:r w:rsidR="001A5ECC">
        <w:t>§</w:t>
      </w:r>
      <w:r w:rsidR="00E56FBA">
        <w:t xml:space="preserve"> 422.2267(d)), </w:t>
      </w:r>
      <w:r w:rsidR="00DA585F">
        <w:t xml:space="preserve">and </w:t>
      </w:r>
      <w:r w:rsidR="00443694">
        <w:t>model materials (42 CFR 422.2267(c)</w:t>
      </w:r>
      <w:r w:rsidR="001D24DD">
        <w:t>)</w:t>
      </w:r>
      <w:r w:rsidR="002C47EC">
        <w:t>.</w:t>
      </w:r>
      <w:r w:rsidRPr="009B2A62">
        <w:t xml:space="preserve"> </w:t>
      </w:r>
      <w:r w:rsidR="00C82448">
        <w:t xml:space="preserve"> While MA organizations are required to use standardized materials and standardized content in the form and manner provided by CMS, they may deviate from model materials and content so long as the MA organization accurately conveys the required information and follows the order of content as required by CMS.</w:t>
      </w:r>
      <w:r w:rsidR="009C066E">
        <w:t xml:space="preserve">  Requirements for the delivery and updating of the provider directory, as well as use of the model issued by CMS, are addressed in the regulation at </w:t>
      </w:r>
      <w:r w:rsidR="001A5ECC">
        <w:t>§</w:t>
      </w:r>
      <w:r w:rsidR="009C066E">
        <w:t xml:space="preserve"> 422.2267(e)(11). </w:t>
      </w:r>
    </w:p>
    <w:p w14:paraId="26AB4C1A" w14:textId="31E9430A" w:rsidR="0075280A" w:rsidRDefault="009B2A62" w:rsidP="0060700D">
      <w:pPr>
        <w:spacing w:before="200" w:after="200"/>
      </w:pPr>
      <w:r w:rsidRPr="009B2A62">
        <w:t xml:space="preserve">Section 1876 cost plan regulations at </w:t>
      </w:r>
      <w:r w:rsidR="001A5ECC">
        <w:t xml:space="preserve">§ </w:t>
      </w:r>
      <w:r w:rsidRPr="009B2A62">
        <w:t xml:space="preserve">417.427 require cost plans to adhere to the MA regulations at </w:t>
      </w:r>
      <w:r w:rsidR="001A5ECC">
        <w:t>§</w:t>
      </w:r>
      <w:r>
        <w:t xml:space="preserve"> </w:t>
      </w:r>
      <w:r w:rsidRPr="009B2A62">
        <w:t xml:space="preserve">422.111.  In addition, section 1876 cost plans are required </w:t>
      </w:r>
      <w:r w:rsidR="008D4C8A">
        <w:t xml:space="preserve">by </w:t>
      </w:r>
      <w:r w:rsidR="001A5ECC">
        <w:t>§</w:t>
      </w:r>
      <w:r w:rsidR="008D4C8A">
        <w:t xml:space="preserve"> 417.428 </w:t>
      </w:r>
      <w:r w:rsidRPr="009B2A62">
        <w:t xml:space="preserve">to comply </w:t>
      </w:r>
      <w:r w:rsidR="0075280A" w:rsidRPr="009B2A62">
        <w:t xml:space="preserve">with </w:t>
      </w:r>
      <w:r w:rsidR="0075280A" w:rsidRPr="00EF6AF0">
        <w:t xml:space="preserve">the </w:t>
      </w:r>
      <w:r w:rsidR="00463090">
        <w:t>MA</w:t>
      </w:r>
      <w:r w:rsidR="008D4C8A">
        <w:t xml:space="preserve"> communication requirements in Part 422, subpart V, excluding § 422.2276</w:t>
      </w:r>
      <w:r w:rsidR="0075280A" w:rsidRPr="009B2A62">
        <w:t>.</w:t>
      </w:r>
    </w:p>
    <w:p w14:paraId="6EDDADD8" w14:textId="77777777" w:rsidR="009B2A62" w:rsidRPr="0060700D" w:rsidRDefault="009B2A62" w:rsidP="0060700D">
      <w:pPr>
        <w:tabs>
          <w:tab w:val="left" w:pos="2460"/>
        </w:tabs>
        <w:spacing w:before="200" w:after="200"/>
        <w:outlineLvl w:val="0"/>
        <w:rPr>
          <w:b/>
          <w:u w:val="single"/>
        </w:rPr>
      </w:pPr>
      <w:r w:rsidRPr="009B2A62">
        <w:rPr>
          <w:b/>
          <w:u w:val="single"/>
        </w:rPr>
        <w:t>Instructions</w:t>
      </w:r>
    </w:p>
    <w:p w14:paraId="029A46B4" w14:textId="0A8909B7" w:rsidR="00975CAA" w:rsidRDefault="0075280A" w:rsidP="0060700D">
      <w:pPr>
        <w:spacing w:before="200" w:after="200"/>
      </w:pPr>
      <w:r w:rsidRPr="00C73115">
        <w:t xml:space="preserve">The following instructions </w:t>
      </w:r>
      <w:r w:rsidR="001B1473">
        <w:t xml:space="preserve">and guidance </w:t>
      </w:r>
      <w:r w:rsidRPr="00C73115">
        <w:t xml:space="preserve">and </w:t>
      </w:r>
      <w:r w:rsidR="001B1473">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 xml:space="preserve">s and </w:t>
      </w:r>
      <w:r w:rsidR="00463090">
        <w:t>s</w:t>
      </w:r>
      <w:r>
        <w:t xml:space="preserve">ection </w:t>
      </w:r>
      <w:r w:rsidRPr="00C73115">
        <w:t xml:space="preserve">1876 </w:t>
      </w:r>
      <w:r w:rsidR="00463090">
        <w:t>c</w:t>
      </w:r>
      <w:r w:rsidRPr="00C73115">
        <w:t xml:space="preserve">ost </w:t>
      </w:r>
      <w:r w:rsidR="00463090">
        <w:t>p</w:t>
      </w:r>
      <w:r w:rsidRPr="00C73115">
        <w:t>lans</w:t>
      </w:r>
      <w:r>
        <w:t xml:space="preserve"> (as defined in </w:t>
      </w:r>
      <w:r w:rsidR="00463090">
        <w:t>§</w:t>
      </w:r>
      <w:r>
        <w:t xml:space="preserve"> </w:t>
      </w:r>
      <w:r w:rsidR="00BE2D34">
        <w:t>422.114(a</w:t>
      </w:r>
      <w:r w:rsidRPr="0075280A">
        <w:t>)(3)(ii)</w:t>
      </w:r>
      <w:r>
        <w:t>)</w:t>
      </w:r>
      <w:r w:rsidRPr="00C73115">
        <w:t xml:space="preserve">.  </w:t>
      </w:r>
      <w:r w:rsidRPr="00D74C62">
        <w:rPr>
          <w:b/>
        </w:rPr>
        <w:t xml:space="preserve">The model template is provided </w:t>
      </w:r>
      <w:r w:rsidR="002A5F19">
        <w:rPr>
          <w:b/>
        </w:rPr>
        <w:t xml:space="preserve">in this document </w:t>
      </w:r>
      <w:r w:rsidRPr="00D74C62">
        <w:rPr>
          <w:b/>
        </w:rPr>
        <w:t>beginning on page 1</w:t>
      </w:r>
      <w:r w:rsidRPr="00C73115">
        <w:t xml:space="preserve">.  </w:t>
      </w:r>
      <w:r w:rsidR="00975CAA" w:rsidRPr="00C73115">
        <w:t xml:space="preserve">All variable fields are denoted by gray </w:t>
      </w:r>
      <w:r w:rsidR="00975CAA">
        <w:t xml:space="preserve">highlighted </w:t>
      </w:r>
      <w:r w:rsidR="00975CAA" w:rsidRPr="00C73115">
        <w:t>text and brackets</w:t>
      </w:r>
      <w:r w:rsidR="00975CAA">
        <w:t xml:space="preserve"> and </w:t>
      </w:r>
      <w:r w:rsidR="00975CAA" w:rsidRPr="00A22817">
        <w:t>must be populated</w:t>
      </w:r>
      <w:r w:rsidR="00975CAA" w:rsidRPr="00C73115">
        <w:t xml:space="preserve"> with plan-specific information</w:t>
      </w:r>
      <w:r w:rsidR="00975CAA">
        <w:t xml:space="preserve"> on current network providers</w:t>
      </w:r>
      <w:r w:rsidR="00975CAA" w:rsidRPr="00C73115">
        <w:t xml:space="preserve">.  </w:t>
      </w:r>
      <w:r w:rsidR="000F5DA3">
        <w:t>Plans should refer to these instructions, and the regulations cited above as necessary, in completing the provider directory.</w:t>
      </w:r>
    </w:p>
    <w:p w14:paraId="2441CC18" w14:textId="21CCDF29" w:rsidR="0095791C" w:rsidRDefault="00975CAA" w:rsidP="0060700D">
      <w:pPr>
        <w:spacing w:before="200" w:after="200"/>
      </w:pPr>
      <w:r>
        <w:t xml:space="preserve">Note:  </w:t>
      </w:r>
      <w:r w:rsidR="000E4135">
        <w:t xml:space="preserve">If </w:t>
      </w:r>
      <w:r w:rsidR="0075280A">
        <w:t>the Provider Directory Model</w:t>
      </w:r>
      <w:r w:rsidR="000E4135">
        <w:t xml:space="preserve"> is used, no changes are permitted.  If the model is not used, please review </w:t>
      </w:r>
      <w:r w:rsidR="00463090">
        <w:t>§</w:t>
      </w:r>
      <w:r w:rsidR="00F77FD3">
        <w:t xml:space="preserve"> 422.2267 and </w:t>
      </w:r>
      <w:r w:rsidR="000E4135">
        <w:t>the “Use of Non-Model</w:t>
      </w:r>
      <w:r w:rsidR="005F00E0">
        <w:t xml:space="preserve"> Material</w:t>
      </w:r>
      <w:r w:rsidR="000E4135">
        <w:t>s</w:t>
      </w:r>
      <w:r w:rsidR="005F00E0">
        <w:t>/Formats</w:t>
      </w:r>
      <w:r w:rsidR="000E4135">
        <w:t xml:space="preserve">” section below. </w:t>
      </w:r>
    </w:p>
    <w:p w14:paraId="73F79E98" w14:textId="7E52FE73" w:rsidR="001F4288" w:rsidRDefault="0035783A" w:rsidP="0060700D">
      <w:pPr>
        <w:keepNext/>
        <w:spacing w:before="200" w:after="200"/>
        <w:rPr>
          <w:b/>
        </w:rPr>
      </w:pPr>
      <w:r>
        <w:rPr>
          <w:b/>
        </w:rPr>
        <w:lastRenderedPageBreak/>
        <w:t xml:space="preserve">Provider Listings. </w:t>
      </w:r>
    </w:p>
    <w:p w14:paraId="3CB09CFB" w14:textId="48D80339" w:rsidR="002439A0" w:rsidRPr="00690C8A" w:rsidRDefault="005E6F86" w:rsidP="0060700D">
      <w:pPr>
        <w:keepNext/>
        <w:spacing w:before="200" w:after="200"/>
        <w:rPr>
          <w:b/>
          <w:i/>
        </w:rPr>
      </w:pPr>
      <w:r>
        <w:rPr>
          <w:b/>
          <w:i/>
          <w:color w:val="000000"/>
        </w:rPr>
        <w:t>To ensure that the required information about providers is provided in a clear, accurate</w:t>
      </w:r>
      <w:r w:rsidR="004D7772">
        <w:rPr>
          <w:b/>
          <w:i/>
          <w:color w:val="000000"/>
        </w:rPr>
        <w:t>,</w:t>
      </w:r>
      <w:r>
        <w:rPr>
          <w:b/>
          <w:i/>
          <w:color w:val="000000"/>
        </w:rPr>
        <w:t xml:space="preserve"> and standardized </w:t>
      </w:r>
      <w:r w:rsidR="006C7B12">
        <w:rPr>
          <w:b/>
          <w:i/>
          <w:color w:val="000000"/>
        </w:rPr>
        <w:t>form</w:t>
      </w:r>
      <w:r>
        <w:rPr>
          <w:b/>
          <w:i/>
          <w:color w:val="000000"/>
        </w:rPr>
        <w:t xml:space="preserve">, </w:t>
      </w:r>
      <w:r w:rsidR="004D7772">
        <w:rPr>
          <w:b/>
          <w:i/>
          <w:color w:val="000000"/>
        </w:rPr>
        <w:t>p</w:t>
      </w:r>
      <w:r w:rsidR="00A860FB" w:rsidRPr="003B59FE">
        <w:rPr>
          <w:b/>
          <w:i/>
          <w:color w:val="000000"/>
        </w:rPr>
        <w:t>lans must</w:t>
      </w:r>
      <w:r w:rsidR="00FF53C5" w:rsidRPr="00690C8A">
        <w:rPr>
          <w:b/>
          <w:i/>
          <w:color w:val="000000"/>
        </w:rPr>
        <w:t>:</w:t>
      </w:r>
      <w:r w:rsidR="00A860FB" w:rsidRPr="00690C8A">
        <w:rPr>
          <w:b/>
          <w:i/>
          <w:color w:val="000000"/>
        </w:rPr>
        <w:t xml:space="preserve"> </w:t>
      </w:r>
    </w:p>
    <w:p w14:paraId="1C20B3DC" w14:textId="2FC0D097" w:rsidR="00396B3A" w:rsidRPr="00396B3A" w:rsidRDefault="008F1A42" w:rsidP="0060700D">
      <w:pPr>
        <w:pStyle w:val="ListParagraph"/>
        <w:numPr>
          <w:ilvl w:val="0"/>
          <w:numId w:val="17"/>
        </w:numPr>
        <w:tabs>
          <w:tab w:val="left" w:pos="360"/>
        </w:tabs>
      </w:pPr>
      <w:r>
        <w:rPr>
          <w:rFonts w:ascii="Times New Roman" w:hAnsi="Times New Roman"/>
        </w:rPr>
        <w:t>L</w:t>
      </w:r>
      <w:r w:rsidR="00E33519" w:rsidRPr="002439A0">
        <w:rPr>
          <w:rFonts w:ascii="Times New Roman" w:hAnsi="Times New Roman"/>
        </w:rPr>
        <w:t>ist</w:t>
      </w:r>
      <w:r w:rsidR="00E33519" w:rsidRPr="00CF1547">
        <w:rPr>
          <w:rFonts w:ascii="Times New Roman" w:hAnsi="Times New Roman"/>
        </w:rPr>
        <w:t xml:space="preserve"> </w:t>
      </w:r>
      <w:r w:rsidRPr="00CF1547">
        <w:rPr>
          <w:rFonts w:ascii="Times New Roman" w:hAnsi="Times New Roman"/>
        </w:rPr>
        <w:t xml:space="preserve">only </w:t>
      </w:r>
      <w:r w:rsidR="009B2A62" w:rsidRPr="00CF1547">
        <w:rPr>
          <w:rFonts w:ascii="Times New Roman" w:hAnsi="Times New Roman"/>
        </w:rPr>
        <w:t xml:space="preserve">currently contracted and </w:t>
      </w:r>
      <w:r w:rsidR="00232223" w:rsidRPr="00CF1547">
        <w:rPr>
          <w:rFonts w:ascii="Times New Roman" w:hAnsi="Times New Roman"/>
        </w:rPr>
        <w:t>credentialed providers</w:t>
      </w:r>
      <w:r w:rsidR="00232223" w:rsidRPr="002439A0">
        <w:rPr>
          <w:rFonts w:ascii="Times New Roman" w:hAnsi="Times New Roman"/>
        </w:rPr>
        <w:t>.</w:t>
      </w:r>
      <w:r w:rsidR="007B60CA" w:rsidRPr="002439A0">
        <w:rPr>
          <w:rFonts w:ascii="Times New Roman" w:hAnsi="Times New Roman"/>
        </w:rPr>
        <w:t xml:space="preserve"> </w:t>
      </w:r>
      <w:r w:rsidR="007B60CA" w:rsidRPr="00CF1547">
        <w:rPr>
          <w:rFonts w:ascii="Times New Roman" w:hAnsi="Times New Roman"/>
        </w:rPr>
        <w:t xml:space="preserve"> </w:t>
      </w:r>
    </w:p>
    <w:p w14:paraId="5856ED4C" w14:textId="1544C861" w:rsidR="00396B3A" w:rsidRPr="00690C8A" w:rsidRDefault="00E33519" w:rsidP="0060700D">
      <w:pPr>
        <w:pStyle w:val="ListParagraph"/>
        <w:numPr>
          <w:ilvl w:val="0"/>
          <w:numId w:val="17"/>
        </w:numPr>
        <w:tabs>
          <w:tab w:val="left" w:pos="360"/>
        </w:tabs>
      </w:pPr>
      <w:r w:rsidRPr="002439A0">
        <w:rPr>
          <w:rFonts w:ascii="Times New Roman" w:hAnsi="Times New Roman"/>
        </w:rPr>
        <w:t>C</w:t>
      </w:r>
      <w:r w:rsidR="00C761E5" w:rsidRPr="002439A0">
        <w:rPr>
          <w:rFonts w:ascii="Times New Roman" w:hAnsi="Times New Roman"/>
        </w:rPr>
        <w:t>learly</w:t>
      </w:r>
      <w:r w:rsidR="00C761E5" w:rsidRPr="00CF1547">
        <w:rPr>
          <w:rFonts w:ascii="Times New Roman" w:hAnsi="Times New Roman"/>
        </w:rPr>
        <w:t xml:space="preserve"> explain all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w:t>
      </w:r>
      <w:r w:rsidR="00C761E5" w:rsidRPr="002439A0">
        <w:rPr>
          <w:rFonts w:ascii="Times New Roman" w:hAnsi="Times New Roman"/>
        </w:rPr>
        <w:t xml:space="preserve">.  </w:t>
      </w:r>
      <w:r w:rsidR="00821591">
        <w:rPr>
          <w:rFonts w:ascii="Times New Roman" w:hAnsi="Times New Roman"/>
        </w:rPr>
        <w:t>C</w:t>
      </w:r>
      <w:r w:rsidR="008F1A42">
        <w:rPr>
          <w:rFonts w:ascii="Times New Roman" w:hAnsi="Times New Roman"/>
        </w:rPr>
        <w:t>learly</w:t>
      </w:r>
      <w:r w:rsidR="008F1A42" w:rsidRPr="00CF1547">
        <w:rPr>
          <w:rFonts w:ascii="Times New Roman" w:hAnsi="Times New Roman"/>
        </w:rPr>
        <w:t xml:space="preserve"> explain this information in the directory.</w:t>
      </w:r>
    </w:p>
    <w:p w14:paraId="7751A43C" w14:textId="770C26B2" w:rsidR="00C761E5" w:rsidRPr="00396B3A" w:rsidRDefault="000E4135" w:rsidP="0060700D">
      <w:pPr>
        <w:pStyle w:val="ListParagraph"/>
        <w:numPr>
          <w:ilvl w:val="0"/>
          <w:numId w:val="17"/>
        </w:numPr>
        <w:tabs>
          <w:tab w:val="left" w:pos="360"/>
        </w:tabs>
      </w:pPr>
      <w:r>
        <w:rPr>
          <w:rFonts w:ascii="Times New Roman" w:hAnsi="Times New Roman"/>
        </w:rPr>
        <w:t>I</w:t>
      </w:r>
      <w:r w:rsidR="00C761E5" w:rsidRPr="002439A0">
        <w:rPr>
          <w:rFonts w:ascii="Times New Roman" w:hAnsi="Times New Roman"/>
        </w:rPr>
        <w:t>dentify the providers and/or services for which an enrollee must obtain a referral, or explain where th</w:t>
      </w:r>
      <w:r>
        <w:rPr>
          <w:rFonts w:ascii="Times New Roman" w:hAnsi="Times New Roman"/>
        </w:rPr>
        <w:t>is information can be found</w:t>
      </w:r>
      <w:r w:rsidR="00C761E5" w:rsidRPr="002439A0">
        <w:rPr>
          <w:rFonts w:ascii="Times New Roman" w:hAnsi="Times New Roman"/>
        </w:rPr>
        <w:t xml:space="preserve">.  </w:t>
      </w:r>
    </w:p>
    <w:p w14:paraId="6C9B038C" w14:textId="1A7F57D2" w:rsidR="00396B3A" w:rsidRDefault="00396B3A" w:rsidP="0060700D">
      <w:pPr>
        <w:pStyle w:val="Default"/>
        <w:numPr>
          <w:ilvl w:val="0"/>
          <w:numId w:val="17"/>
        </w:numPr>
        <w:adjustRightInd w:val="0"/>
        <w:contextualSpacing/>
      </w:pPr>
      <w:r>
        <w:t>List o</w:t>
      </w:r>
      <w:r w:rsidR="00E33519" w:rsidRPr="002439A0">
        <w:t xml:space="preserve">nly </w:t>
      </w:r>
      <w:r w:rsidR="000E4135">
        <w:t xml:space="preserve">the </w:t>
      </w:r>
      <w:r w:rsidR="00F368B4">
        <w:t xml:space="preserve">office or practice </w:t>
      </w:r>
      <w:r w:rsidR="000E4135">
        <w:t xml:space="preserve">location(s) where the provider </w:t>
      </w:r>
      <w:r w:rsidR="00E33519" w:rsidRPr="002439A0">
        <w:t>regularly practice</w:t>
      </w:r>
      <w:r w:rsidR="000E4135">
        <w:t>s</w:t>
      </w:r>
      <w:r w:rsidR="00F368B4">
        <w:t xml:space="preserve"> and is regularly available to provide covered services</w:t>
      </w:r>
      <w:r w:rsidR="00E33519" w:rsidRPr="002439A0">
        <w:t>.</w:t>
      </w:r>
      <w:r w:rsidR="000E4135">
        <w:t xml:space="preserve">  </w:t>
      </w:r>
    </w:p>
    <w:p w14:paraId="4CF72767" w14:textId="04B56036"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as “Primary Care Providers (PCPs)” (see page 7) 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whether or not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1243B6DB" w14:textId="220085D0" w:rsidR="00396B3A" w:rsidRDefault="0067193C" w:rsidP="0060700D">
      <w:pPr>
        <w:pStyle w:val="Default"/>
        <w:numPr>
          <w:ilvl w:val="0"/>
          <w:numId w:val="17"/>
        </w:numPr>
        <w:adjustRightInd w:val="0"/>
        <w:contextualSpacing/>
      </w:pPr>
      <w:r>
        <w:t>C</w:t>
      </w:r>
      <w:r w:rsidRPr="00FC0E89">
        <w:t xml:space="preserve">learly </w:t>
      </w:r>
      <w:r w:rsidR="00F23C7A">
        <w:t>identify</w:t>
      </w:r>
      <w:r w:rsidR="00F23C7A" w:rsidRPr="00FC0E89">
        <w:t xml:space="preserve"> </w:t>
      </w:r>
      <w:r w:rsidRPr="00FC0E89">
        <w:t xml:space="preserve">the capacity in which the provider is serving for that particular network even if the provider is credentialed in more than one specialty.  For example, an internal medicine physician/oncologist that does not practice as a PCP should not be displayed as a PCP in the directory.  </w:t>
      </w:r>
      <w:r w:rsidR="00821591">
        <w:t>List the provider only under the category of the services he/she will be furnishing to enrollees</w:t>
      </w:r>
      <w:r w:rsidR="00D834DB">
        <w:t xml:space="preserve"> as an in-network provider</w:t>
      </w:r>
      <w:r w:rsidR="00821591">
        <w:t xml:space="preserve">. </w:t>
      </w:r>
    </w:p>
    <w:p w14:paraId="36E07584" w14:textId="329EF8CE" w:rsidR="00E33519" w:rsidRDefault="006672FC" w:rsidP="0060700D">
      <w:pPr>
        <w:pStyle w:val="Default"/>
        <w:numPr>
          <w:ilvl w:val="0"/>
          <w:numId w:val="17"/>
        </w:numPr>
        <w:adjustRightInd w:val="0"/>
        <w:contextualSpacing/>
      </w:pPr>
      <w:r w:rsidRPr="002439A0">
        <w:t xml:space="preserve">Make a reasonable attempt to ensure provider practice names are up-to-date and reflect the name of the practice used when an enrollee calls to make an appointment. </w:t>
      </w:r>
    </w:p>
    <w:p w14:paraId="2C89D438" w14:textId="28953B07" w:rsidR="00396B3A" w:rsidRPr="00690C8A" w:rsidRDefault="008358E9" w:rsidP="0060700D">
      <w:pPr>
        <w:pStyle w:val="ListParagraph"/>
        <w:numPr>
          <w:ilvl w:val="0"/>
          <w:numId w:val="17"/>
        </w:numPr>
        <w:rPr>
          <w:rFonts w:eastAsiaTheme="minorHAnsi"/>
          <w:color w:val="000000"/>
        </w:rPr>
      </w:pPr>
      <w:r>
        <w:rPr>
          <w:rFonts w:ascii="Times New Roman" w:hAnsi="Times New Roman"/>
        </w:rPr>
        <w:t>Indicate</w:t>
      </w:r>
      <w:r w:rsidR="00CC3BD5" w:rsidRPr="001F3856">
        <w:rPr>
          <w:rFonts w:ascii="Times New Roman" w:hAnsi="Times New Roman"/>
        </w:rPr>
        <w:t xml:space="preserve"> providers </w:t>
      </w:r>
      <w:r>
        <w:rPr>
          <w:rFonts w:ascii="Times New Roman" w:hAnsi="Times New Roman"/>
        </w:rPr>
        <w:t xml:space="preserve">who </w:t>
      </w:r>
      <w:r w:rsidR="00CC3BD5" w:rsidRPr="001F3856">
        <w:rPr>
          <w:rFonts w:ascii="Times New Roman" w:hAnsi="Times New Roman"/>
        </w:rPr>
        <w:t xml:space="preserve">may have </w:t>
      </w:r>
      <w:r w:rsidR="00CC3BD5" w:rsidRPr="001F3856">
        <w:rPr>
          <w:rFonts w:ascii="Times New Roman" w:eastAsiaTheme="minorHAnsi" w:hAnsi="Times New Roman"/>
          <w:color w:val="000000"/>
        </w:rPr>
        <w:t>restrictions on access</w:t>
      </w:r>
      <w:r w:rsidRPr="001F3856">
        <w:rPr>
          <w:rFonts w:ascii="Times New Roman" w:eastAsiaTheme="minorHAnsi" w:hAnsi="Times New Roman"/>
          <w:color w:val="000000"/>
        </w:rPr>
        <w:t xml:space="preserve"> </w:t>
      </w:r>
      <w:r>
        <w:rPr>
          <w:rFonts w:ascii="Times New Roman" w:eastAsiaTheme="minorHAnsi" w:hAnsi="Times New Roman"/>
          <w:color w:val="000000"/>
        </w:rPr>
        <w:t xml:space="preserve">by </w:t>
      </w:r>
      <w:r w:rsidR="00CC3BD5" w:rsidRPr="002439A0">
        <w:rPr>
          <w:rFonts w:ascii="Times New Roman" w:hAnsi="Times New Roman"/>
        </w:rPr>
        <w:t>includ</w:t>
      </w:r>
      <w:r>
        <w:rPr>
          <w:rFonts w:ascii="Times New Roman" w:hAnsi="Times New Roman"/>
        </w:rPr>
        <w:t>ing</w:t>
      </w:r>
      <w:r w:rsidR="00CC3BD5" w:rsidRPr="001F3856">
        <w:rPr>
          <w:rFonts w:ascii="Times New Roman" w:hAnsi="Times New Roman"/>
        </w:rPr>
        <w:t xml:space="preserve"> a notation next to the provider’s listing indicating such restrictions.  Examples include, </w:t>
      </w:r>
      <w:r w:rsidR="00CC3BD5" w:rsidRPr="001F3856">
        <w:rPr>
          <w:rFonts w:ascii="Times New Roman" w:hAnsi="Times New Roman"/>
          <w:b/>
        </w:rPr>
        <w:t>but are not limited to</w:t>
      </w:r>
      <w:r w:rsidR="00CC3BD5" w:rsidRPr="001F3856">
        <w:rPr>
          <w:rFonts w:ascii="Times New Roman" w:hAnsi="Times New Roman"/>
        </w:rPr>
        <w:t>, the following:</w:t>
      </w:r>
      <w:r w:rsidR="00CC3BD5" w:rsidRPr="001F3856">
        <w:rPr>
          <w:rFonts w:ascii="Times New Roman" w:eastAsiaTheme="minorHAnsi" w:hAnsi="Times New Roman"/>
          <w:color w:val="000000"/>
        </w:rPr>
        <w:t xml:space="preserve"> </w:t>
      </w:r>
    </w:p>
    <w:p w14:paraId="5C565BB1" w14:textId="77777777" w:rsidR="00CC3BD5" w:rsidRPr="002439A0" w:rsidRDefault="00CC3BD5" w:rsidP="00DF59D7">
      <w:pPr>
        <w:pStyle w:val="Default"/>
        <w:numPr>
          <w:ilvl w:val="1"/>
          <w:numId w:val="17"/>
        </w:numPr>
        <w:contextualSpacing/>
      </w:pPr>
      <w:r w:rsidRPr="002439A0">
        <w:t xml:space="preserve">Providers who are only available to a subset of enrollees (e.g., only Native American enrollees may access a provider associated with a Native American tribe, only enrollees who are students may access the college’s student health service);  </w:t>
      </w:r>
    </w:p>
    <w:p w14:paraId="7808858A" w14:textId="77777777" w:rsidR="00CC3BD5" w:rsidRPr="002439A0" w:rsidRDefault="00CC3BD5" w:rsidP="00DF59D7">
      <w:pPr>
        <w:pStyle w:val="Default"/>
        <w:numPr>
          <w:ilvl w:val="1"/>
          <w:numId w:val="17"/>
        </w:numPr>
        <w:contextualSpacing/>
      </w:pPr>
      <w:r w:rsidRPr="002439A0">
        <w:t>Providers who practice concierge medicine and are available only to patients who pay an annual fee or retainer;</w:t>
      </w:r>
    </w:p>
    <w:p w14:paraId="79F80314" w14:textId="77777777" w:rsidR="00CC3BD5" w:rsidRPr="0067193C" w:rsidRDefault="00CC3BD5" w:rsidP="00DF59D7">
      <w:pPr>
        <w:pStyle w:val="Default"/>
        <w:numPr>
          <w:ilvl w:val="1"/>
          <w:numId w:val="17"/>
        </w:numPr>
        <w:contextualSpacing/>
      </w:pPr>
      <w:r w:rsidRPr="0067193C">
        <w:t>Providers who only offer home visits and do not see patients at a physical office location;</w:t>
      </w:r>
    </w:p>
    <w:p w14:paraId="49D95306" w14:textId="54043077" w:rsidR="0003027A" w:rsidRPr="0067193C" w:rsidRDefault="00CC3BD5" w:rsidP="00DF59D7">
      <w:pPr>
        <w:pStyle w:val="Default"/>
        <w:numPr>
          <w:ilvl w:val="1"/>
          <w:numId w:val="17"/>
        </w:numPr>
        <w:contextualSpacing/>
      </w:pPr>
      <w:r w:rsidRPr="0067193C">
        <w:t>Providers who offer services exclusively via telehealth;</w:t>
      </w:r>
    </w:p>
    <w:p w14:paraId="72EC5CCA" w14:textId="4E288CD7" w:rsidR="00CC3BD5" w:rsidRPr="0067193C" w:rsidRDefault="00CC3BD5" w:rsidP="00DF59D7">
      <w:pPr>
        <w:pStyle w:val="Default"/>
        <w:numPr>
          <w:ilvl w:val="1"/>
          <w:numId w:val="17"/>
        </w:numPr>
        <w:contextualSpacing/>
      </w:pPr>
      <w:r w:rsidRPr="009A085F">
        <w:t>Providers 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leave the network as of a specified date</w:t>
      </w:r>
      <w:r w:rsidR="006C7B12">
        <w:t>,</w:t>
      </w:r>
      <w:r w:rsidR="00D834DB">
        <w:t xml:space="preserve"> and provide a </w:t>
      </w:r>
      <w:r w:rsidR="00D834DB">
        <w:lastRenderedPageBreak/>
        <w:t>clear indication of the time limitation (such as “beginning XX, X, 20XX” or “until XX, X, 20XX”)</w:t>
      </w:r>
      <w:r w:rsidRPr="002439A0">
        <w:t>.</w:t>
      </w:r>
    </w:p>
    <w:p w14:paraId="09D8D13D" w14:textId="6A88035E" w:rsidR="00E33519" w:rsidRPr="00690C8A" w:rsidRDefault="001F4288" w:rsidP="0060700D">
      <w:pPr>
        <w:pStyle w:val="Default"/>
        <w:adjustRightInd w:val="0"/>
        <w:spacing w:before="200" w:after="200"/>
        <w:rPr>
          <w:b/>
          <w:i/>
        </w:rPr>
      </w:pPr>
      <w:r w:rsidRPr="00DF59D7">
        <w:rPr>
          <w:b/>
          <w:i/>
        </w:rPr>
        <w:t>P</w:t>
      </w:r>
      <w:r w:rsidR="00D34A5A" w:rsidRPr="00DF59D7">
        <w:rPr>
          <w:b/>
          <w:i/>
        </w:rPr>
        <w:t xml:space="preserve">lans </w:t>
      </w:r>
      <w:r w:rsidR="00D34A5A" w:rsidRPr="00690C8A">
        <w:rPr>
          <w:b/>
          <w:i/>
        </w:rPr>
        <w:t>may not:</w:t>
      </w:r>
    </w:p>
    <w:p w14:paraId="753DAE2E" w14:textId="7EF61179" w:rsidR="00E47059" w:rsidRDefault="00E47059" w:rsidP="00690C8A">
      <w:pPr>
        <w:pStyle w:val="Default"/>
        <w:numPr>
          <w:ilvl w:val="0"/>
          <w:numId w:val="18"/>
        </w:numPr>
        <w:adjustRightInd w:val="0"/>
      </w:pPr>
      <w:r>
        <w:t>L</w:t>
      </w:r>
      <w:r w:rsidRPr="002439A0">
        <w:t>ist a provider prior to being credentialed.</w:t>
      </w:r>
    </w:p>
    <w:p w14:paraId="3E655D47" w14:textId="4109577A" w:rsidR="00F368B4" w:rsidRDefault="00E33519" w:rsidP="00690C8A">
      <w:pPr>
        <w:pStyle w:val="Default"/>
        <w:numPr>
          <w:ilvl w:val="0"/>
          <w:numId w:val="18"/>
        </w:numPr>
        <w:adjustRightInd w:val="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 on-call, fill</w:t>
      </w:r>
      <w:r w:rsidR="008F1A42">
        <w:t>-</w:t>
      </w:r>
      <w:r w:rsidR="002052C5">
        <w:t>in</w:t>
      </w:r>
      <w:r w:rsidR="008F1A42">
        <w:t>/substitute</w:t>
      </w:r>
      <w:r w:rsidR="002052C5">
        <w:t xml:space="preserve"> providers</w:t>
      </w:r>
      <w:r w:rsidR="0004127D" w:rsidRPr="002439A0">
        <w:t>).</w:t>
      </w:r>
      <w:r w:rsidR="0035783A" w:rsidRPr="002439A0">
        <w:t xml:space="preserve"> </w:t>
      </w:r>
    </w:p>
    <w:p w14:paraId="1216809E" w14:textId="68BDD7A9" w:rsidR="0035783A" w:rsidRPr="002439A0" w:rsidRDefault="00F368B4" w:rsidP="00690C8A">
      <w:pPr>
        <w:pStyle w:val="Default"/>
        <w:numPr>
          <w:ilvl w:val="0"/>
          <w:numId w:val="18"/>
        </w:numPr>
        <w:adjustRightInd w:val="0"/>
      </w:pPr>
      <w:r>
        <w:t>List l</w:t>
      </w:r>
      <w:r w:rsidRPr="00F368B4">
        <w:t xml:space="preserve">ocations where a provider </w:t>
      </w:r>
      <w:r>
        <w:t xml:space="preserve">may practice only </w:t>
      </w:r>
      <w:r w:rsidRPr="00F368B4">
        <w:t xml:space="preserve">occasionally.  </w:t>
      </w:r>
    </w:p>
    <w:p w14:paraId="3D2400C9" w14:textId="4AD20300" w:rsidR="003115F0" w:rsidRPr="00C73115" w:rsidRDefault="0035783A" w:rsidP="0060700D">
      <w:pPr>
        <w:tabs>
          <w:tab w:val="left" w:pos="360"/>
        </w:tabs>
        <w:spacing w:before="200" w:after="200"/>
      </w:pPr>
      <w:r>
        <w:rPr>
          <w:b/>
        </w:rPr>
        <w:t xml:space="preserve">Sub-Networks.  </w:t>
      </w:r>
      <w:r w:rsidR="00975CAA">
        <w:t xml:space="preserve">Plans offering </w:t>
      </w:r>
      <w:r w:rsidR="003115F0" w:rsidRPr="00C73115">
        <w:t xml:space="preserve">sub-networks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00975CAA">
        <w:t xml:space="preserve">The sub-network </w:t>
      </w:r>
      <w:r w:rsidR="005C2D26" w:rsidRPr="00C73115">
        <w:t>directory</w:t>
      </w:r>
      <w:r w:rsidR="008D1D2A" w:rsidRPr="00C73115">
        <w:t xml:space="preserve"> </w:t>
      </w:r>
      <w:r w:rsidR="003115F0"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975CAA">
        <w:t xml:space="preserve"> and </w:t>
      </w:r>
      <w:r w:rsidR="000508C8">
        <w:t xml:space="preserve">must </w:t>
      </w:r>
      <w:r w:rsidR="00975CAA">
        <w:t>provide instructions</w:t>
      </w:r>
      <w:r w:rsidR="000508C8">
        <w:t xml:space="preserve"> on how to access the plan’s entire provider network</w:t>
      </w:r>
      <w:r w:rsidR="00975CAA">
        <w:t xml:space="preserve"> </w:t>
      </w:r>
      <w:r w:rsidR="000508C8">
        <w:t>(</w:t>
      </w:r>
      <w:r w:rsidR="00975CAA">
        <w:t xml:space="preserve">including a link for </w:t>
      </w:r>
      <w:r w:rsidR="000508C8">
        <w:t>the larger online</w:t>
      </w:r>
      <w:r w:rsidR="00975CAA">
        <w:t xml:space="preserve"> director</w:t>
      </w:r>
      <w:r w:rsidR="000508C8">
        <w:t>y)</w:t>
      </w:r>
      <w:r w:rsidR="002651BB" w:rsidRPr="00C73115">
        <w:t xml:space="preserve">.  </w:t>
      </w:r>
      <w:r w:rsidR="00975CAA">
        <w:t xml:space="preserve">The sub-network directory must also </w:t>
      </w:r>
      <w:r w:rsidR="003115F0" w:rsidRPr="00C73115">
        <w:t>describe how enrollees</w:t>
      </w:r>
      <w:r w:rsidR="003115F0" w:rsidRPr="00C73115">
        <w:rPr>
          <w:i/>
        </w:rPr>
        <w:t xml:space="preserve"> </w:t>
      </w:r>
      <w:r w:rsidR="002651BB" w:rsidRPr="00C73115">
        <w:t xml:space="preserve">may </w:t>
      </w:r>
      <w:r w:rsidR="003115F0" w:rsidRPr="00C73115">
        <w:t xml:space="preserve">request access to providers </w:t>
      </w:r>
      <w:r w:rsidR="00116260" w:rsidRPr="00C73115">
        <w:t>outside of</w:t>
      </w:r>
      <w:r w:rsidR="003115F0" w:rsidRPr="00C73115">
        <w:t xml:space="preserve"> the sub-</w:t>
      </w:r>
      <w:r w:rsidR="00116260" w:rsidRPr="00C73115">
        <w:t>network.</w:t>
      </w:r>
      <w:r w:rsidR="005432AC">
        <w:t xml:space="preserve">  For more information on sub-networks, please refer to the </w:t>
      </w:r>
      <w:r w:rsidR="008960E9">
        <w:t>Medicare Advantage and Section 1876 Cost Plan N</w:t>
      </w:r>
      <w:r w:rsidR="005432AC">
        <w:t xml:space="preserve">etwork </w:t>
      </w:r>
      <w:r w:rsidR="008960E9">
        <w:t>A</w:t>
      </w:r>
      <w:r w:rsidR="005432AC">
        <w:t xml:space="preserve">dequacy </w:t>
      </w:r>
      <w:r w:rsidR="008960E9">
        <w:t>Guidance</w:t>
      </w:r>
      <w:r w:rsidR="00677F9D">
        <w:t xml:space="preserve">, located at:  </w:t>
      </w:r>
      <w:hyperlink r:id="rId11" w:history="1">
        <w:r w:rsidR="00677F9D" w:rsidRPr="00967784">
          <w:rPr>
            <w:rStyle w:val="Hyperlink"/>
          </w:rPr>
          <w:t>https://www.cms.gov/Medicare/Medicare-Advantage/MedicareAdvantageApps/index.html</w:t>
        </w:r>
      </w:hyperlink>
      <w:r w:rsidR="005432AC">
        <w:t xml:space="preserve">.  </w:t>
      </w:r>
    </w:p>
    <w:p w14:paraId="293EF62A" w14:textId="6DB4970E" w:rsidR="00816D8B" w:rsidRDefault="00BE2D34" w:rsidP="0060700D">
      <w:pPr>
        <w:spacing w:before="200" w:after="200"/>
      </w:pPr>
      <w:r>
        <w:rPr>
          <w:b/>
        </w:rPr>
        <w:t>Provider-Specific Plans</w:t>
      </w:r>
      <w:r w:rsidR="0035783A">
        <w:rPr>
          <w:b/>
        </w:rPr>
        <w:t xml:space="preserve">.  </w:t>
      </w:r>
      <w:r w:rsidR="00975CAA">
        <w:t>P</w:t>
      </w:r>
      <w:r w:rsidR="00813D64" w:rsidRPr="00C73115">
        <w:t>rovider-specific plan</w:t>
      </w:r>
      <w:r w:rsidR="00975CAA">
        <w:t>s</w:t>
      </w:r>
      <w:r w:rsidR="00813D64" w:rsidRPr="00C73115">
        <w:t xml:space="preserve"> (PSP</w:t>
      </w:r>
      <w:r w:rsidR="000508C8">
        <w:t>s</w:t>
      </w:r>
      <w:r w:rsidR="00813D64" w:rsidRPr="00C73115">
        <w:t xml:space="preserve">) </w:t>
      </w:r>
      <w:r w:rsidR="00CE7123" w:rsidRPr="00C73115">
        <w:t>must</w:t>
      </w:r>
      <w:r w:rsidR="00813D64" w:rsidRPr="00C73115">
        <w:t xml:space="preserve"> </w:t>
      </w:r>
      <w:r w:rsidR="00482B0C" w:rsidRPr="00C73115">
        <w:t>develop a</w:t>
      </w:r>
      <w:r w:rsidR="00813D64" w:rsidRPr="00C73115">
        <w:t xml:space="preserve"> </w:t>
      </w:r>
      <w:r w:rsidR="00814F9A">
        <w:t xml:space="preserve">separate </w:t>
      </w:r>
      <w:r w:rsidR="00813D64" w:rsidRPr="00C73115">
        <w:t>directory</w:t>
      </w:r>
      <w:r w:rsidR="0052394E">
        <w:t xml:space="preserve">, </w:t>
      </w:r>
      <w:r w:rsidR="00911650" w:rsidRPr="00C73115">
        <w:t xml:space="preserve">clearly </w:t>
      </w:r>
      <w:r w:rsidR="00411520">
        <w:t>identif</w:t>
      </w:r>
      <w:r w:rsidR="0052394E">
        <w:t>ying</w:t>
      </w:r>
      <w:r w:rsidR="00411520">
        <w:t xml:space="preserve"> available providers</w:t>
      </w:r>
      <w:r w:rsidR="00C16119">
        <w:t xml:space="preserve"> </w:t>
      </w:r>
      <w:r w:rsidR="00411520">
        <w:t xml:space="preserve">in the </w:t>
      </w:r>
      <w:r w:rsidR="00350A8D">
        <w:t>PSP</w:t>
      </w:r>
      <w:r w:rsidR="00411520">
        <w:t xml:space="preserve"> network. </w:t>
      </w:r>
      <w:r w:rsidR="00350A8D">
        <w:t xml:space="preserve"> </w:t>
      </w:r>
      <w:r w:rsidR="00411520">
        <w:t xml:space="preserve">A contract-level provider directory cannot be used </w:t>
      </w:r>
      <w:r w:rsidR="00814F9A">
        <w:t xml:space="preserve">for the purpose of communicating a </w:t>
      </w:r>
      <w:r w:rsidR="00411520">
        <w:t>PSP</w:t>
      </w:r>
      <w:r w:rsidR="00814F9A">
        <w:t xml:space="preserve"> network to potential beneficiaries or enrollees</w:t>
      </w:r>
      <w:r w:rsidR="00411520">
        <w:t>.</w:t>
      </w:r>
      <w:r w:rsidR="00911650" w:rsidRPr="00C73115">
        <w:t xml:space="preserve"> </w:t>
      </w:r>
      <w:r w:rsidR="00C31984" w:rsidRPr="00C73115">
        <w:t xml:space="preserve"> </w:t>
      </w:r>
      <w:r w:rsidR="008364A4">
        <w:t xml:space="preserve">For example, a plan cannot simply add symbols or information to the broader network’s directory to show which providers are in the more limited PSP network. </w:t>
      </w:r>
    </w:p>
    <w:p w14:paraId="2C3D798C" w14:textId="4B6192C3" w:rsidR="000067D7" w:rsidRPr="00C73115" w:rsidRDefault="0035783A" w:rsidP="0060700D">
      <w:pPr>
        <w:spacing w:before="200" w:after="200"/>
      </w:pPr>
      <w:r>
        <w:rPr>
          <w:b/>
        </w:rPr>
        <w:t xml:space="preserve">Different Cost Sharing Arrangements/Tiering.  </w:t>
      </w:r>
      <w:r w:rsidR="00C54945" w:rsidRPr="0035783A">
        <w:t>Plans</w:t>
      </w:r>
      <w:r w:rsidR="00C54945" w:rsidRPr="00C54945">
        <w:t xml:space="preserve"> </w:t>
      </w:r>
      <w:r w:rsidR="00397B3B">
        <w:t>that</w:t>
      </w:r>
      <w:r w:rsidR="00C54945" w:rsidRPr="00C54945">
        <w:t xml:space="preserve"> reduce</w:t>
      </w:r>
      <w:r w:rsidR="002C3147">
        <w:t>,</w:t>
      </w:r>
      <w:r w:rsidR="0052394E">
        <w:t xml:space="preserve"> </w:t>
      </w:r>
      <w:r w:rsidR="00C54945" w:rsidRPr="00C54945">
        <w:t>eliminate</w:t>
      </w:r>
      <w:r w:rsidR="000508C8">
        <w:t>,</w:t>
      </w:r>
      <w:r w:rsidR="0052394E">
        <w:t xml:space="preserve"> or tier</w:t>
      </w:r>
      <w:r w:rsidR="00C54945" w:rsidRPr="00C54945">
        <w:t xml:space="preserve"> cost sharing </w:t>
      </w:r>
      <w:r w:rsidR="002937C7">
        <w:t>of medical benefits</w:t>
      </w:r>
      <w:r w:rsidR="002937C7" w:rsidRPr="00C54945">
        <w:t xml:space="preserve"> </w:t>
      </w:r>
      <w:r w:rsidR="00C54945" w:rsidRPr="00C54945">
        <w:t xml:space="preserve">for </w:t>
      </w:r>
      <w:r w:rsidR="00397B3B">
        <w:t xml:space="preserve">enrollees that </w:t>
      </w:r>
      <w:r w:rsidR="00A632FF">
        <w:t xml:space="preserve">use </w:t>
      </w:r>
      <w:r w:rsidR="00397B3B">
        <w:t>certain</w:t>
      </w:r>
      <w:r w:rsidR="00FD0A47">
        <w:t xml:space="preserve"> providers</w:t>
      </w:r>
      <w:r w:rsidR="00397B3B">
        <w:t xml:space="preserve"> (e.g., through the use of </w:t>
      </w:r>
      <w:r w:rsidR="00A632FF">
        <w:t>MA</w:t>
      </w:r>
      <w:r w:rsidR="00397B3B">
        <w:t xml:space="preserve"> uniformity flexibilities)</w:t>
      </w:r>
      <w:r w:rsidR="00FD0A47">
        <w:t>,</w:t>
      </w:r>
      <w:r w:rsidR="00397B3B">
        <w:t xml:space="preserve"> </w:t>
      </w:r>
      <w:r w:rsidR="00A5656A">
        <w:t>must</w:t>
      </w:r>
      <w:r w:rsidR="00C54945" w:rsidRPr="00C54945">
        <w:t xml:space="preserve"> identify </w:t>
      </w:r>
      <w:r w:rsidR="00397B3B">
        <w:t>these</w:t>
      </w:r>
      <w:r w:rsidR="00C54945" w:rsidRPr="00C54945">
        <w:t xml:space="preserve"> providers </w:t>
      </w:r>
      <w:r w:rsidR="00397B3B">
        <w:t>with</w:t>
      </w:r>
      <w:r w:rsidR="00C54945" w:rsidRPr="00C54945">
        <w:t xml:space="preserve"> special characters and/or footnotes.</w:t>
      </w:r>
      <w:r w:rsidR="0052394E">
        <w:t xml:space="preserve">  </w:t>
      </w:r>
      <w:r w:rsidR="007D55F6" w:rsidRPr="00C73115">
        <w:t>Plans</w:t>
      </w:r>
      <w:r w:rsidR="000F2D73" w:rsidRPr="00C73115">
        <w:t xml:space="preserve"> </w:t>
      </w:r>
      <w:r w:rsidR="00A5656A">
        <w:t>must</w:t>
      </w:r>
      <w:r w:rsidR="000F2D73" w:rsidRPr="00C73115">
        <w:t xml:space="preserve"> </w:t>
      </w:r>
      <w:r w:rsidR="007D55F6" w:rsidRPr="00C73115">
        <w:t xml:space="preserve">include language </w:t>
      </w:r>
      <w:r w:rsidR="000F2D73" w:rsidRPr="00C73115">
        <w:t>refer</w:t>
      </w:r>
      <w:r w:rsidR="007D55F6" w:rsidRPr="00C73115">
        <w:t>ring</w:t>
      </w:r>
      <w:r w:rsidR="000F2D73" w:rsidRPr="00C73115">
        <w:t xml:space="preserve"> enrollees to </w:t>
      </w:r>
      <w:r w:rsidR="00397B3B">
        <w:t>the</w:t>
      </w:r>
      <w:r w:rsidR="00397B3B" w:rsidRPr="00C73115">
        <w:t xml:space="preserve">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4D6CB0AC" w14:textId="51DD7968" w:rsidR="002651BB" w:rsidRPr="009C066E" w:rsidRDefault="00B1568D" w:rsidP="0060700D">
      <w:pPr>
        <w:spacing w:before="200" w:after="200"/>
      </w:pPr>
      <w:r>
        <w:rPr>
          <w:b/>
          <w:iCs/>
        </w:rPr>
        <w:t>Use of Non-Model</w:t>
      </w:r>
      <w:r w:rsidR="00C82448">
        <w:rPr>
          <w:b/>
          <w:iCs/>
        </w:rPr>
        <w:t xml:space="preserve"> Materials/Format</w:t>
      </w:r>
      <w:r>
        <w:rPr>
          <w:b/>
          <w:iCs/>
        </w:rPr>
        <w:t xml:space="preserve">s.  </w:t>
      </w:r>
      <w:r w:rsidR="005F00E0" w:rsidRPr="005F00E0">
        <w:rPr>
          <w:iCs/>
        </w:rPr>
        <w:t>P</w:t>
      </w:r>
      <w:r w:rsidR="002651BB" w:rsidRPr="00C73115">
        <w:rPr>
          <w:iCs/>
        </w:rPr>
        <w:t>lans may develop online or hardcopy provider directories</w:t>
      </w:r>
      <w:r w:rsidR="00C82448">
        <w:rPr>
          <w:iCs/>
        </w:rPr>
        <w:t xml:space="preserve"> that do not use the model provider directory</w:t>
      </w:r>
      <w:r w:rsidR="002651BB" w:rsidRPr="00C73115">
        <w:rPr>
          <w:iCs/>
        </w:rPr>
        <w:t xml:space="preserve">.  </w:t>
      </w:r>
      <w:r w:rsidR="000508C8">
        <w:rPr>
          <w:iCs/>
        </w:rPr>
        <w:t>Non-model directories, for instance, may contain additional data elements or follow a different format than this model.  However, n</w:t>
      </w:r>
      <w:r w:rsidR="002651BB" w:rsidRPr="00C73115">
        <w:rPr>
          <w:iCs/>
        </w:rPr>
        <w:t xml:space="preserve">on-model directories must </w:t>
      </w:r>
      <w:r w:rsidR="00FC306E">
        <w:rPr>
          <w:iCs/>
        </w:rPr>
        <w:t xml:space="preserve">follow all </w:t>
      </w:r>
      <w:r w:rsidR="0052394E">
        <w:rPr>
          <w:iCs/>
        </w:rPr>
        <w:t xml:space="preserve">requirements within the </w:t>
      </w:r>
      <w:r w:rsidR="00FC306E">
        <w:rPr>
          <w:iCs/>
        </w:rPr>
        <w:t xml:space="preserve">instructions and </w:t>
      </w:r>
      <w:r w:rsidR="002651BB" w:rsidRPr="00C73115">
        <w:rPr>
          <w:iCs/>
        </w:rPr>
        <w:t xml:space="preserve">include all </w:t>
      </w:r>
      <w:r w:rsidR="00CC10F0">
        <w:rPr>
          <w:iCs/>
        </w:rPr>
        <w:t xml:space="preserve">standardized </w:t>
      </w:r>
      <w:r w:rsidR="002651BB" w:rsidRPr="00C73115">
        <w:rPr>
          <w:iCs/>
        </w:rPr>
        <w:t>language</w:t>
      </w:r>
      <w:r w:rsidR="00805197">
        <w:rPr>
          <w:iCs/>
        </w:rPr>
        <w:t xml:space="preserve"> (i.e., language not </w:t>
      </w:r>
      <w:r w:rsidR="000C1CF2">
        <w:rPr>
          <w:iCs/>
        </w:rPr>
        <w:t xml:space="preserve">indicated </w:t>
      </w:r>
      <w:r w:rsidR="00A80073">
        <w:rPr>
          <w:iCs/>
        </w:rPr>
        <w:t>in gray highlighted text or brackets, which are</w:t>
      </w:r>
      <w:r w:rsidR="00805197">
        <w:rPr>
          <w:iCs/>
        </w:rPr>
        <w:t xml:space="preserve"> variable fields)</w:t>
      </w:r>
      <w:r w:rsidR="009C066E">
        <w:rPr>
          <w:iCs/>
        </w:rPr>
        <w:t xml:space="preserve"> for the provider directory</w:t>
      </w:r>
      <w:r w:rsidR="002651BB" w:rsidRPr="00C73115">
        <w:rPr>
          <w:iCs/>
        </w:rPr>
        <w:t>, as specified herein</w:t>
      </w:r>
      <w:r w:rsidR="002651BB" w:rsidRPr="00C73115">
        <w:t xml:space="preserve">.  </w:t>
      </w:r>
    </w:p>
    <w:p w14:paraId="5DC294E4" w14:textId="17339386" w:rsidR="00CD2B20" w:rsidRDefault="00CD2B20" w:rsidP="0060700D">
      <w:pPr>
        <w:keepNext/>
        <w:spacing w:before="200" w:after="200"/>
      </w:pPr>
      <w:r w:rsidRPr="00232223">
        <w:rPr>
          <w:b/>
        </w:rPr>
        <w:t>Permissible Alterations.</w:t>
      </w:r>
      <w:r>
        <w:t xml:space="preserve">  The following are permissible alterations to the model: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3A221754" w:rsidR="00CD2B20" w:rsidRPr="00232223" w:rsidRDefault="008B5F38" w:rsidP="00232223">
      <w:pPr>
        <w:pStyle w:val="ListParagraph"/>
        <w:numPr>
          <w:ilvl w:val="0"/>
          <w:numId w:val="15"/>
        </w:numPr>
      </w:pPr>
      <w:r>
        <w:rPr>
          <w:rFonts w:ascii="Times New Roman" w:hAnsi="Times New Roman"/>
        </w:rPr>
        <w:t>Changing the f</w:t>
      </w:r>
      <w:r w:rsidR="00CD2B20" w:rsidRPr="00232223">
        <w:rPr>
          <w:rFonts w:ascii="Times New Roman" w:hAnsi="Times New Roman"/>
        </w:rPr>
        <w:t>ormatting</w:t>
      </w:r>
      <w:r w:rsidR="00632C03">
        <w:rPr>
          <w:rFonts w:ascii="Times New Roman" w:hAnsi="Times New Roman"/>
        </w:rPr>
        <w:t>/style</w:t>
      </w:r>
      <w:r w:rsidR="00CD2B20" w:rsidRPr="00232223">
        <w:rPr>
          <w:rFonts w:ascii="Times New Roman" w:hAnsi="Times New Roman"/>
        </w:rPr>
        <w:t xml:space="preserve"> (e.g., font, margins) </w:t>
      </w:r>
      <w:r>
        <w:rPr>
          <w:rFonts w:ascii="Times New Roman" w:hAnsi="Times New Roman"/>
        </w:rPr>
        <w:t>to</w:t>
      </w:r>
      <w:r w:rsidRPr="00232223">
        <w:rPr>
          <w:rFonts w:ascii="Times New Roman" w:hAnsi="Times New Roman"/>
        </w:rPr>
        <w:t xml:space="preserve"> </w:t>
      </w:r>
      <w:r w:rsidR="00CD2B20" w:rsidRPr="00232223">
        <w:rPr>
          <w:rFonts w:ascii="Times New Roman" w:hAnsi="Times New Roman"/>
        </w:rPr>
        <w:t xml:space="preserve">meet </w:t>
      </w:r>
      <w:r w:rsidR="00C77100">
        <w:rPr>
          <w:rFonts w:ascii="Times New Roman" w:hAnsi="Times New Roman"/>
        </w:rPr>
        <w:t xml:space="preserve">regulatory </w:t>
      </w:r>
      <w:r>
        <w:rPr>
          <w:rFonts w:ascii="Times New Roman" w:hAnsi="Times New Roman"/>
        </w:rPr>
        <w:t xml:space="preserve">requirements </w:t>
      </w:r>
      <w:r w:rsidR="00CD2B20" w:rsidRPr="00232223">
        <w:rPr>
          <w:rFonts w:ascii="Times New Roman" w:hAnsi="Times New Roman"/>
        </w:rPr>
        <w:t>and other guidance.</w:t>
      </w:r>
    </w:p>
    <w:p w14:paraId="0470D8F9" w14:textId="77777777" w:rsidR="00CD2B20" w:rsidRPr="00232223" w:rsidRDefault="00CD2B20" w:rsidP="00232223">
      <w:pPr>
        <w:pStyle w:val="ListParagraph"/>
        <w:numPr>
          <w:ilvl w:val="0"/>
          <w:numId w:val="15"/>
        </w:numPr>
      </w:pPr>
      <w:r w:rsidRPr="00232223">
        <w:rPr>
          <w:rFonts w:ascii="Times New Roman" w:hAnsi="Times New Roman"/>
        </w:rPr>
        <w:t>Adding plan logos.</w:t>
      </w:r>
    </w:p>
    <w:p w14:paraId="78407722" w14:textId="77777777" w:rsidR="00CD2B20" w:rsidRPr="00232223" w:rsidRDefault="00CD2B20" w:rsidP="00232223">
      <w:pPr>
        <w:pStyle w:val="ListParagraph"/>
        <w:numPr>
          <w:ilvl w:val="0"/>
          <w:numId w:val="15"/>
        </w:numPr>
      </w:pPr>
      <w:r w:rsidRPr="00232223">
        <w:rPr>
          <w:rFonts w:ascii="Times New Roman" w:hAnsi="Times New Roman"/>
        </w:rPr>
        <w:t>Re</w:t>
      </w:r>
      <w:r w:rsidR="00832D31">
        <w:rPr>
          <w:rFonts w:ascii="Times New Roman" w:hAnsi="Times New Roman"/>
        </w:rPr>
        <w:t>order</w:t>
      </w:r>
      <w:r w:rsidRPr="00232223">
        <w:rPr>
          <w:rFonts w:ascii="Times New Roman" w:hAnsi="Times New Roman"/>
        </w:rPr>
        <w:t xml:space="preserve">ing </w:t>
      </w:r>
      <w:r w:rsidR="00832D31">
        <w:rPr>
          <w:rFonts w:ascii="Times New Roman" w:hAnsi="Times New Roman"/>
        </w:rPr>
        <w:t>Section 2 - List of Network Providers.</w:t>
      </w:r>
    </w:p>
    <w:p w14:paraId="41F0A8EB" w14:textId="6E5868D0" w:rsidR="00C77100" w:rsidRPr="00127288" w:rsidRDefault="00232223" w:rsidP="006C60E8">
      <w:pPr>
        <w:pStyle w:val="ListParagraph"/>
        <w:numPr>
          <w:ilvl w:val="0"/>
          <w:numId w:val="16"/>
        </w:numPr>
        <w:spacing w:before="200" w:after="200"/>
        <w:rPr>
          <w:rFonts w:ascii="Times New Roman" w:hAnsi="Times New Roman"/>
          <w:color w:val="000000"/>
        </w:rPr>
      </w:pPr>
      <w:r w:rsidRPr="00232223">
        <w:rPr>
          <w:rFonts w:ascii="Times New Roman" w:hAnsi="Times New Roman"/>
        </w:rPr>
        <w:lastRenderedPageBreak/>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0921BB6A"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 xml:space="preserve">or 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2F730427" w14:textId="4D99B627" w:rsidR="0025543E" w:rsidRPr="00B664B3" w:rsidRDefault="0018441D" w:rsidP="0060700D">
      <w:pPr>
        <w:autoSpaceDE w:val="0"/>
        <w:autoSpaceDN w:val="0"/>
        <w:adjustRightInd w:val="0"/>
        <w:spacing w:before="200" w:after="200"/>
      </w:pPr>
      <w:r>
        <w:t xml:space="preserve">Also as a best practice, </w:t>
      </w:r>
      <w:r w:rsidR="0025543E" w:rsidRPr="00B664B3">
        <w:t>CMS encourages</w:t>
      </w:r>
      <w:r w:rsidR="00AF581A">
        <w:t xml:space="preserve"> plans to </w:t>
      </w:r>
      <w:r w:rsidR="00D529D4">
        <w:t>include</w:t>
      </w:r>
      <w:r w:rsidR="00F22CE9">
        <w:t xml:space="preserve"> machine readable content in the provider directory. CMS also encourages plans to </w:t>
      </w:r>
      <w:r w:rsidR="0025543E" w:rsidRPr="00B664B3">
        <w:t xml:space="preserve">incorporate </w:t>
      </w:r>
      <w:r w:rsidR="00AF581A">
        <w:t xml:space="preserve">the following </w:t>
      </w:r>
      <w:r w:rsidR="00CB33CD">
        <w:t>information about providers</w:t>
      </w:r>
      <w:r w:rsidR="00CB33CD" w:rsidRPr="00B664B3">
        <w:t xml:space="preserve"> </w:t>
      </w:r>
      <w:r w:rsidR="0025543E" w:rsidRPr="00B664B3">
        <w:t>into the</w:t>
      </w:r>
      <w:r w:rsidR="00CB33CD">
        <w:t xml:space="preserve"> provider</w:t>
      </w:r>
      <w:r w:rsidR="0025543E" w:rsidRPr="00B664B3">
        <w:t xml:space="preserve"> director</w:t>
      </w:r>
      <w:r w:rsidR="00CB33CD">
        <w:t>y</w:t>
      </w:r>
      <w:r w:rsidR="00AF581A">
        <w:t>, as practicable</w:t>
      </w:r>
      <w:r w:rsidR="0025543E" w:rsidRPr="00B664B3">
        <w:t>:</w:t>
      </w:r>
    </w:p>
    <w:p w14:paraId="5CAE819B" w14:textId="77777777" w:rsidR="0018441D" w:rsidRPr="00B664B3" w:rsidRDefault="0018441D" w:rsidP="00FD503C">
      <w:pPr>
        <w:pStyle w:val="Default"/>
        <w:numPr>
          <w:ilvl w:val="0"/>
          <w:numId w:val="24"/>
        </w:numPr>
      </w:pPr>
      <w:r w:rsidRPr="00B664B3">
        <w:t>Provider medical group</w:t>
      </w:r>
    </w:p>
    <w:p w14:paraId="2DAF0860" w14:textId="77777777" w:rsidR="0018441D" w:rsidRPr="00B664B3" w:rsidRDefault="0018441D" w:rsidP="00FD503C">
      <w:pPr>
        <w:pStyle w:val="Default"/>
        <w:numPr>
          <w:ilvl w:val="0"/>
          <w:numId w:val="24"/>
        </w:numPr>
      </w:pPr>
      <w:r w:rsidRPr="00B664B3">
        <w:t>Provider institutional affiliation</w:t>
      </w:r>
    </w:p>
    <w:p w14:paraId="2EE12863" w14:textId="77777777" w:rsidR="0018441D" w:rsidRPr="00B664B3" w:rsidRDefault="0018441D" w:rsidP="00FD503C">
      <w:pPr>
        <w:pStyle w:val="Default"/>
        <w:numPr>
          <w:ilvl w:val="0"/>
          <w:numId w:val="24"/>
        </w:numPr>
      </w:pPr>
      <w:r w:rsidRPr="00B664B3">
        <w:t>Non-English languages spoken by provider</w:t>
      </w:r>
    </w:p>
    <w:p w14:paraId="25456BAE" w14:textId="77777777" w:rsidR="00982C21" w:rsidRDefault="0018441D" w:rsidP="00FD503C">
      <w:pPr>
        <w:pStyle w:val="Default"/>
        <w:numPr>
          <w:ilvl w:val="0"/>
          <w:numId w:val="24"/>
        </w:numPr>
      </w:pPr>
      <w:r w:rsidRPr="00B664B3">
        <w:t>Provider website address</w:t>
      </w:r>
    </w:p>
    <w:p w14:paraId="5295913F" w14:textId="38A3F437" w:rsidR="00A7486A" w:rsidRPr="00B664B3" w:rsidRDefault="00380C24" w:rsidP="00982C21">
      <w:pPr>
        <w:pStyle w:val="Default"/>
        <w:numPr>
          <w:ilvl w:val="0"/>
          <w:numId w:val="13"/>
        </w:numPr>
      </w:pPr>
      <w:r>
        <w:t>Provider/location a</w:t>
      </w:r>
      <w:r w:rsidR="0018441D" w:rsidRPr="00B664B3">
        <w:t>ccessibility for people with physical disabilities</w:t>
      </w:r>
    </w:p>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E83DC3">
          <w:footerReference w:type="default" r:id="rId12"/>
          <w:footerReference w:type="first" r:id="rId13"/>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77777777"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[phone 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34BD42B2" w:rsidR="00111D5B" w:rsidRDefault="00B711A9" w:rsidP="0060700D">
      <w:pPr>
        <w:autoSpaceDE w:val="0"/>
        <w:autoSpaceDN w:val="0"/>
        <w:adjustRightInd w:val="0"/>
        <w:rPr>
          <w:color w:val="000000"/>
          <w:sz w:val="23"/>
          <w:szCs w:val="23"/>
        </w:rPr>
      </w:pPr>
      <w:r>
        <w:t xml:space="preserve">[For online directories, 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[phone number]</w:t>
      </w:r>
      <w:r w:rsidR="003D4BCF">
        <w:t xml:space="preserve">, </w:t>
      </w:r>
      <w:r w:rsidR="003D4BCF" w:rsidRPr="00E534F9">
        <w:rPr>
          <w:highlight w:val="lightGray"/>
        </w:rPr>
        <w:t>[days and hours of operation]</w:t>
      </w:r>
      <w:r w:rsidR="003D4BCF">
        <w:t xml:space="preserve">. </w:t>
      </w:r>
      <w:r w:rsidRPr="00E534F9">
        <w:rPr>
          <w:highlight w:val="lightGray"/>
        </w:rPr>
        <w:t>[</w:t>
      </w:r>
      <w:r w:rsidRPr="00E534F9">
        <w:rPr>
          <w:color w:val="000000"/>
          <w:sz w:val="23"/>
          <w:szCs w:val="23"/>
          <w:highlight w:val="lightGray"/>
        </w:rPr>
        <w:t>Plan Name]</w:t>
      </w:r>
      <w:r>
        <w:rPr>
          <w:color w:val="000000"/>
          <w:sz w:val="23"/>
          <w:szCs w:val="23"/>
        </w:rPr>
        <w:t xml:space="preserve"> will </w:t>
      </w:r>
      <w:r w:rsidRPr="009759E7">
        <w:rPr>
          <w:color w:val="000000"/>
          <w:sz w:val="23"/>
          <w:szCs w:val="23"/>
        </w:rPr>
        <w:t xml:space="preserve">mail </w:t>
      </w:r>
      <w:r w:rsidR="0080790B">
        <w:rPr>
          <w:color w:val="000000"/>
          <w:sz w:val="23"/>
          <w:szCs w:val="23"/>
        </w:rPr>
        <w:t>a</w:t>
      </w:r>
      <w:r w:rsidRPr="009759E7">
        <w:rPr>
          <w:color w:val="000000"/>
          <w:sz w:val="23"/>
          <w:szCs w:val="23"/>
        </w:rPr>
        <w:t xml:space="preserve"> hard copy </w:t>
      </w:r>
      <w:r w:rsidR="0080790B">
        <w:rPr>
          <w:color w:val="000000"/>
          <w:sz w:val="23"/>
          <w:szCs w:val="23"/>
        </w:rPr>
        <w:t xml:space="preserve">of the provider directory </w:t>
      </w:r>
      <w:r>
        <w:rPr>
          <w:color w:val="000000"/>
          <w:sz w:val="23"/>
          <w:szCs w:val="23"/>
        </w:rPr>
        <w:t xml:space="preserve">to you </w:t>
      </w:r>
      <w:r w:rsidRPr="009759E7">
        <w:rPr>
          <w:color w:val="000000"/>
          <w:sz w:val="23"/>
          <w:szCs w:val="23"/>
        </w:rPr>
        <w:t>wit</w:t>
      </w:r>
      <w:r>
        <w:rPr>
          <w:color w:val="000000"/>
          <w:sz w:val="23"/>
          <w:szCs w:val="23"/>
        </w:rPr>
        <w:t>hin three (3) business days of your</w:t>
      </w:r>
      <w:r w:rsidRPr="009759E7">
        <w:rPr>
          <w:color w:val="000000"/>
          <w:sz w:val="23"/>
          <w:szCs w:val="23"/>
        </w:rPr>
        <w:t xml:space="preserve"> request</w:t>
      </w:r>
      <w:r>
        <w:rPr>
          <w:color w:val="000000"/>
          <w:sz w:val="23"/>
          <w:szCs w:val="23"/>
        </w:rPr>
        <w:t xml:space="preserve">. </w:t>
      </w:r>
      <w:r w:rsidR="00111D5B">
        <w:rPr>
          <w:color w:val="000000"/>
          <w:sz w:val="23"/>
          <w:szCs w:val="23"/>
        </w:rPr>
        <w:t xml:space="preserve"> </w:t>
      </w:r>
      <w:r w:rsidR="00111D5B" w:rsidRPr="00E534F9">
        <w:rPr>
          <w:color w:val="000000"/>
          <w:sz w:val="23"/>
          <w:szCs w:val="23"/>
          <w:highlight w:val="lightGray"/>
        </w:rPr>
        <w:t>[Plan Name]</w:t>
      </w:r>
      <w:r w:rsidR="00111D5B">
        <w:rPr>
          <w:color w:val="000000"/>
          <w:sz w:val="23"/>
          <w:szCs w:val="23"/>
        </w:rPr>
        <w:t xml:space="preserve"> may ask whether your request for a hard copy is a one-time request or if you are requesting to receive the provider directory in hard copy permanently.</w:t>
      </w:r>
    </w:p>
    <w:p w14:paraId="0F467C03" w14:textId="2AB20C8D" w:rsidR="004F7ACE" w:rsidRDefault="00111D5B" w:rsidP="0060700D">
      <w:pPr>
        <w:autoSpaceDE w:val="0"/>
        <w:autoSpaceDN w:val="0"/>
        <w:adjustRightInd w:val="0"/>
        <w:rPr>
          <w:color w:val="000000"/>
          <w:sz w:val="23"/>
          <w:szCs w:val="23"/>
        </w:rPr>
      </w:pPr>
      <w:r>
        <w:rPr>
          <w:color w:val="000000"/>
          <w:sz w:val="23"/>
          <w:szCs w:val="23"/>
        </w:rPr>
        <w:t>If you request it, y</w:t>
      </w:r>
      <w:r w:rsidR="00B711A9">
        <w:rPr>
          <w:color w:val="000000"/>
          <w:sz w:val="23"/>
          <w:szCs w:val="23"/>
        </w:rPr>
        <w:t>our</w:t>
      </w:r>
      <w:r w:rsidR="00B711A9" w:rsidRPr="009759E7">
        <w:rPr>
          <w:color w:val="000000"/>
          <w:sz w:val="23"/>
          <w:szCs w:val="23"/>
        </w:rPr>
        <w:t xml:space="preserve"> </w:t>
      </w:r>
      <w:r w:rsidR="0080790B">
        <w:rPr>
          <w:color w:val="000000"/>
          <w:sz w:val="23"/>
          <w:szCs w:val="23"/>
        </w:rPr>
        <w:t>request for hard copies of the provider directory</w:t>
      </w:r>
      <w:r w:rsidR="00B711A9" w:rsidRPr="009759E7">
        <w:rPr>
          <w:color w:val="000000"/>
          <w:sz w:val="23"/>
          <w:szCs w:val="23"/>
        </w:rPr>
        <w:t xml:space="preserve"> remains until </w:t>
      </w:r>
      <w:r w:rsidR="00B711A9">
        <w:rPr>
          <w:color w:val="000000"/>
          <w:sz w:val="23"/>
          <w:szCs w:val="23"/>
        </w:rPr>
        <w:t>you leave</w:t>
      </w:r>
      <w:r w:rsidR="00B711A9" w:rsidRPr="009759E7">
        <w:rPr>
          <w:color w:val="000000"/>
          <w:sz w:val="23"/>
          <w:szCs w:val="23"/>
        </w:rPr>
        <w:t xml:space="preserve"> </w:t>
      </w:r>
      <w:r w:rsidR="0080790B" w:rsidRPr="00E534F9">
        <w:rPr>
          <w:color w:val="000000"/>
          <w:sz w:val="23"/>
          <w:szCs w:val="23"/>
          <w:highlight w:val="lightGray"/>
        </w:rPr>
        <w:t>[Plan Name]</w:t>
      </w:r>
      <w:r w:rsidR="00B711A9" w:rsidRPr="009759E7">
        <w:rPr>
          <w:color w:val="000000"/>
          <w:sz w:val="23"/>
          <w:szCs w:val="23"/>
        </w:rPr>
        <w:t xml:space="preserve"> or request t</w:t>
      </w:r>
      <w:r w:rsidR="00B711A9">
        <w:rPr>
          <w:color w:val="000000"/>
          <w:sz w:val="23"/>
          <w:szCs w:val="23"/>
        </w:rPr>
        <w:t>hat hard copies be discontinued</w:t>
      </w:r>
      <w:r w:rsidR="00012CA3">
        <w:rPr>
          <w:color w:val="000000"/>
          <w:sz w:val="23"/>
          <w:szCs w:val="23"/>
        </w:rPr>
        <w:t>.]</w:t>
      </w:r>
      <w:r w:rsidR="00C622EA">
        <w:rPr>
          <w:color w:val="000000"/>
          <w:sz w:val="23"/>
          <w:szCs w:val="23"/>
        </w:rPr>
        <w:t>]</w:t>
      </w:r>
    </w:p>
    <w:p w14:paraId="3733734E" w14:textId="246E54FB" w:rsidR="004F7ACE" w:rsidRDefault="004F7ACE" w:rsidP="0060700D">
      <w:pPr>
        <w:autoSpaceDE w:val="0"/>
        <w:autoSpaceDN w:val="0"/>
        <w:adjustRightInd w:val="0"/>
        <w:rPr>
          <w:color w:val="000000"/>
          <w:sz w:val="23"/>
          <w:szCs w:val="23"/>
        </w:rPr>
      </w:pPr>
    </w:p>
    <w:p w14:paraId="37BED82F" w14:textId="2F7842FD" w:rsidR="0060700D" w:rsidRDefault="0060700D" w:rsidP="0060700D">
      <w:pPr>
        <w:autoSpaceDE w:val="0"/>
        <w:autoSpaceDN w:val="0"/>
        <w:adjustRightInd w:val="0"/>
        <w:rPr>
          <w:color w:val="000000"/>
          <w:sz w:val="23"/>
          <w:szCs w:val="23"/>
        </w:rPr>
      </w:pPr>
    </w:p>
    <w:p w14:paraId="33AEBB6D" w14:textId="5159246E" w:rsidR="0060700D" w:rsidRDefault="0060700D" w:rsidP="0060700D">
      <w:pPr>
        <w:autoSpaceDE w:val="0"/>
        <w:autoSpaceDN w:val="0"/>
        <w:adjustRightInd w:val="0"/>
        <w:rPr>
          <w:color w:val="000000"/>
          <w:sz w:val="23"/>
          <w:szCs w:val="23"/>
        </w:rPr>
      </w:pPr>
    </w:p>
    <w:p w14:paraId="63D77603" w14:textId="5BD73A10" w:rsidR="0060700D" w:rsidRDefault="0060700D" w:rsidP="0060700D">
      <w:pPr>
        <w:autoSpaceDE w:val="0"/>
        <w:autoSpaceDN w:val="0"/>
        <w:adjustRightInd w:val="0"/>
        <w:rPr>
          <w:color w:val="000000"/>
          <w:sz w:val="23"/>
          <w:szCs w:val="23"/>
        </w:rPr>
      </w:pPr>
    </w:p>
    <w:p w14:paraId="6ADB6402" w14:textId="7D9885A7" w:rsidR="0060700D" w:rsidRDefault="0060700D" w:rsidP="0060700D">
      <w:pPr>
        <w:autoSpaceDE w:val="0"/>
        <w:autoSpaceDN w:val="0"/>
        <w:adjustRightInd w:val="0"/>
        <w:rPr>
          <w:color w:val="000000"/>
          <w:sz w:val="23"/>
          <w:szCs w:val="23"/>
        </w:rPr>
      </w:pPr>
    </w:p>
    <w:p w14:paraId="5F4C4B48" w14:textId="77777777" w:rsidR="0060700D" w:rsidRDefault="0060700D" w:rsidP="0060700D">
      <w:pPr>
        <w:autoSpaceDE w:val="0"/>
        <w:autoSpaceDN w:val="0"/>
        <w:adjustRightInd w:val="0"/>
        <w:rPr>
          <w:color w:val="000000"/>
          <w:sz w:val="23"/>
          <w:szCs w:val="23"/>
        </w:rPr>
      </w:pPr>
    </w:p>
    <w:p w14:paraId="1B578240" w14:textId="77777777" w:rsidR="004F7ACE" w:rsidRDefault="004F7ACE" w:rsidP="0060700D">
      <w:pPr>
        <w:autoSpaceDE w:val="0"/>
        <w:autoSpaceDN w:val="0"/>
        <w:adjustRightInd w:val="0"/>
        <w:rPr>
          <w:color w:val="000000"/>
          <w:sz w:val="23"/>
          <w:szCs w:val="23"/>
        </w:rPr>
      </w:pPr>
    </w:p>
    <w:p w14:paraId="73285D0F" w14:textId="77777777" w:rsidR="004F7ACE" w:rsidRDefault="004F7ACE" w:rsidP="0060700D">
      <w:pPr>
        <w:autoSpaceDE w:val="0"/>
        <w:autoSpaceDN w:val="0"/>
        <w:adjustRightInd w:val="0"/>
        <w:rPr>
          <w:color w:val="000000"/>
          <w:sz w:val="23"/>
          <w:szCs w:val="23"/>
        </w:rPr>
      </w:pPr>
    </w:p>
    <w:p w14:paraId="76F68054" w14:textId="77777777" w:rsidR="004F7ACE" w:rsidRDefault="004F7ACE" w:rsidP="0060700D">
      <w:pPr>
        <w:autoSpaceDE w:val="0"/>
        <w:autoSpaceDN w:val="0"/>
        <w:adjustRightInd w:val="0"/>
        <w:rPr>
          <w:color w:val="000000"/>
          <w:sz w:val="23"/>
          <w:szCs w:val="23"/>
        </w:rPr>
      </w:pPr>
    </w:p>
    <w:p w14:paraId="5F1A2408" w14:textId="77777777" w:rsidR="004F7ACE" w:rsidRDefault="004F7ACE" w:rsidP="0060700D">
      <w:pPr>
        <w:autoSpaceDE w:val="0"/>
        <w:autoSpaceDN w:val="0"/>
        <w:adjustRightInd w:val="0"/>
        <w:rPr>
          <w:color w:val="000000"/>
          <w:sz w:val="23"/>
          <w:szCs w:val="23"/>
        </w:rPr>
      </w:pPr>
    </w:p>
    <w:p w14:paraId="3ECC882D" w14:textId="77777777" w:rsidR="004F7ACE" w:rsidRDefault="004F7ACE"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18C80496" w14:textId="77777777" w:rsidR="004F7ACE" w:rsidRDefault="004F7ACE" w:rsidP="0060700D">
      <w:pPr>
        <w:autoSpaceDE w:val="0"/>
        <w:autoSpaceDN w:val="0"/>
        <w:adjustRightInd w:val="0"/>
        <w:rPr>
          <w:color w:val="000000"/>
          <w:sz w:val="23"/>
          <w:szCs w:val="23"/>
        </w:rPr>
      </w:pPr>
    </w:p>
    <w:p w14:paraId="06989F08" w14:textId="77777777" w:rsidR="004F7ACE" w:rsidRDefault="004F7ACE" w:rsidP="0060700D">
      <w:pPr>
        <w:autoSpaceDE w:val="0"/>
        <w:autoSpaceDN w:val="0"/>
        <w:adjustRightInd w:val="0"/>
        <w:rPr>
          <w:color w:val="000000"/>
          <w:sz w:val="23"/>
          <w:szCs w:val="23"/>
        </w:rPr>
      </w:pPr>
    </w:p>
    <w:p w14:paraId="771426F3" w14:textId="2596F141" w:rsidR="000C7BA4" w:rsidRDefault="009929FB" w:rsidP="0060700D">
      <w:pPr>
        <w:autoSpaceDE w:val="0"/>
        <w:autoSpaceDN w:val="0"/>
        <w:adjustRightInd w:val="0"/>
        <w:rPr>
          <w:i/>
        </w:rPr>
      </w:pPr>
      <w:r w:rsidRPr="009841F4">
        <w:rPr>
          <w:i/>
          <w:highlight w:val="lightGray"/>
        </w:rPr>
        <w:t>[Insert availability of alternate formats, in accordance with section 504 of the Rehabilitation Act of 1973 (45 CFR Part 84)]</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00382A6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60700D">
              <w:rPr>
                <w:noProof/>
                <w:webHidden/>
              </w:rPr>
              <w:t>3</w:t>
            </w:r>
            <w:r w:rsidR="0060700D">
              <w:rPr>
                <w:noProof/>
                <w:webHidden/>
              </w:rPr>
              <w:fldChar w:fldCharType="end"/>
            </w:r>
          </w:hyperlink>
        </w:p>
        <w:p w14:paraId="48A7A196" w14:textId="319E99EF"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48" w:history="1">
            <w:r w:rsidR="0060700D" w:rsidRPr="009C22D1">
              <w:rPr>
                <w:rStyle w:val="Hyperlink"/>
                <w:noProof/>
              </w:rPr>
              <w:t xml:space="preserve">What is the service area for </w:t>
            </w:r>
            <w:r w:rsidR="0060700D" w:rsidRPr="009C22D1">
              <w:rPr>
                <w:rStyle w:val="Hyperlink"/>
                <w:noProof/>
                <w:shd w:val="clear" w:color="auto" w:fill="DDDDDD"/>
              </w:rPr>
              <w:t>[Plan Name]</w:t>
            </w:r>
            <w:r w:rsidR="0060700D" w:rsidRPr="009C22D1">
              <w:rPr>
                <w:rStyle w:val="Hyperlink"/>
                <w:noProof/>
              </w:rPr>
              <w:t>?</w:t>
            </w:r>
            <w:r w:rsidR="0060700D">
              <w:rPr>
                <w:noProof/>
                <w:webHidden/>
              </w:rPr>
              <w:tab/>
            </w:r>
            <w:r w:rsidR="0060700D">
              <w:rPr>
                <w:noProof/>
                <w:webHidden/>
              </w:rPr>
              <w:fldChar w:fldCharType="begin"/>
            </w:r>
            <w:r w:rsidR="0060700D">
              <w:rPr>
                <w:noProof/>
                <w:webHidden/>
              </w:rPr>
              <w:instrText xml:space="preserve"> PAGEREF _Toc73090448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61EECDBC" w14:textId="56C7F7C5"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49" w:history="1">
            <w:r w:rsidR="0060700D" w:rsidRPr="009C22D1">
              <w:rPr>
                <w:rStyle w:val="Hyperlink"/>
                <w:noProof/>
              </w:rPr>
              <w:t xml:space="preserve">How do you find </w:t>
            </w:r>
            <w:r w:rsidR="0060700D" w:rsidRPr="009C22D1">
              <w:rPr>
                <w:rStyle w:val="Hyperlink"/>
                <w:noProof/>
                <w:shd w:val="clear" w:color="auto" w:fill="DDDDDD"/>
              </w:rPr>
              <w:t>[Plan Name]</w:t>
            </w:r>
            <w:r w:rsidR="0060700D" w:rsidRPr="009C22D1">
              <w:rPr>
                <w:rStyle w:val="Hyperlink"/>
                <w:noProof/>
              </w:rPr>
              <w:t xml:space="preserve"> providers that serve your area?</w:t>
            </w:r>
            <w:r w:rsidR="0060700D">
              <w:rPr>
                <w:noProof/>
                <w:webHidden/>
              </w:rPr>
              <w:tab/>
            </w:r>
            <w:r w:rsidR="0060700D">
              <w:rPr>
                <w:noProof/>
                <w:webHidden/>
              </w:rPr>
              <w:fldChar w:fldCharType="begin"/>
            </w:r>
            <w:r w:rsidR="0060700D">
              <w:rPr>
                <w:noProof/>
                <w:webHidden/>
              </w:rPr>
              <w:instrText xml:space="preserve"> PAGEREF _Toc73090449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215781C3" w14:textId="57D5F32B" w:rsidR="0060700D" w:rsidRDefault="006A3FE7">
          <w:pPr>
            <w:pStyle w:val="TOC2"/>
            <w:tabs>
              <w:tab w:val="right" w:leader="dot" w:pos="9350"/>
            </w:tabs>
            <w:rPr>
              <w:rFonts w:asciiTheme="minorHAnsi" w:eastAsiaTheme="minorEastAsia" w:hAnsiTheme="minorHAnsi" w:cstheme="minorBidi"/>
              <w:noProof/>
              <w:sz w:val="22"/>
              <w:szCs w:val="22"/>
            </w:rPr>
          </w:pPr>
          <w:hyperlink w:anchor="_Toc73090450" w:history="1">
            <w:r w:rsidR="0060700D" w:rsidRPr="009C22D1">
              <w:rPr>
                <w:rStyle w:val="Hyperlink"/>
                <w:noProof/>
              </w:rPr>
              <w:t>Section 2 – List of Network Providers</w:t>
            </w:r>
            <w:r w:rsidR="0060700D">
              <w:rPr>
                <w:noProof/>
                <w:webHidden/>
              </w:rPr>
              <w:tab/>
            </w:r>
            <w:r w:rsidR="0060700D">
              <w:rPr>
                <w:noProof/>
                <w:webHidden/>
              </w:rPr>
              <w:fldChar w:fldCharType="begin"/>
            </w:r>
            <w:r w:rsidR="0060700D">
              <w:rPr>
                <w:noProof/>
                <w:webHidden/>
              </w:rPr>
              <w:instrText xml:space="preserve"> PAGEREF _Toc73090450 \h </w:instrText>
            </w:r>
            <w:r w:rsidR="0060700D">
              <w:rPr>
                <w:noProof/>
                <w:webHidden/>
              </w:rPr>
            </w:r>
            <w:r w:rsidR="0060700D">
              <w:rPr>
                <w:noProof/>
                <w:webHidden/>
              </w:rPr>
              <w:fldChar w:fldCharType="separate"/>
            </w:r>
            <w:r w:rsidR="0060700D">
              <w:rPr>
                <w:noProof/>
                <w:webHidden/>
              </w:rPr>
              <w:t>6</w:t>
            </w:r>
            <w:r w:rsidR="0060700D">
              <w:rPr>
                <w:noProof/>
                <w:webHidden/>
              </w:rPr>
              <w:fldChar w:fldCharType="end"/>
            </w:r>
          </w:hyperlink>
        </w:p>
        <w:p w14:paraId="3519CEDC" w14:textId="535693B2"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1" w:history="1">
            <w:r w:rsidR="0060700D" w:rsidRPr="009C22D1">
              <w:rPr>
                <w:rStyle w:val="Hyperlink"/>
                <w:noProof/>
                <w:shd w:val="clear" w:color="auto" w:fill="DDDDDD"/>
              </w:rPr>
              <w:t>[Primary Care Providers (PCPs)]</w:t>
            </w:r>
            <w:r w:rsidR="0060700D">
              <w:rPr>
                <w:noProof/>
                <w:webHidden/>
              </w:rPr>
              <w:tab/>
            </w:r>
            <w:r w:rsidR="0060700D">
              <w:rPr>
                <w:noProof/>
                <w:webHidden/>
              </w:rPr>
              <w:fldChar w:fldCharType="begin"/>
            </w:r>
            <w:r w:rsidR="0060700D">
              <w:rPr>
                <w:noProof/>
                <w:webHidden/>
              </w:rPr>
              <w:instrText xml:space="preserve"> PAGEREF _Toc73090451 \h </w:instrText>
            </w:r>
            <w:r w:rsidR="0060700D">
              <w:rPr>
                <w:noProof/>
                <w:webHidden/>
              </w:rPr>
            </w:r>
            <w:r w:rsidR="0060700D">
              <w:rPr>
                <w:noProof/>
                <w:webHidden/>
              </w:rPr>
              <w:fldChar w:fldCharType="separate"/>
            </w:r>
            <w:r w:rsidR="0060700D">
              <w:rPr>
                <w:noProof/>
                <w:webHidden/>
              </w:rPr>
              <w:t>7</w:t>
            </w:r>
            <w:r w:rsidR="0060700D">
              <w:rPr>
                <w:noProof/>
                <w:webHidden/>
              </w:rPr>
              <w:fldChar w:fldCharType="end"/>
            </w:r>
          </w:hyperlink>
        </w:p>
        <w:p w14:paraId="3A21B087" w14:textId="5B9DAA97"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2" w:history="1">
            <w:r w:rsidR="0060700D" w:rsidRPr="009C22D1">
              <w:rPr>
                <w:rStyle w:val="Hyperlink"/>
                <w:noProof/>
                <w:shd w:val="clear" w:color="auto" w:fill="DDDDDD"/>
              </w:rPr>
              <w:t>[Specialists]</w:t>
            </w:r>
            <w:r w:rsidR="0060700D">
              <w:rPr>
                <w:noProof/>
                <w:webHidden/>
              </w:rPr>
              <w:tab/>
            </w:r>
            <w:r w:rsidR="0060700D">
              <w:rPr>
                <w:noProof/>
                <w:webHidden/>
              </w:rPr>
              <w:fldChar w:fldCharType="begin"/>
            </w:r>
            <w:r w:rsidR="0060700D">
              <w:rPr>
                <w:noProof/>
                <w:webHidden/>
              </w:rPr>
              <w:instrText xml:space="preserve"> PAGEREF _Toc73090452 \h </w:instrText>
            </w:r>
            <w:r w:rsidR="0060700D">
              <w:rPr>
                <w:noProof/>
                <w:webHidden/>
              </w:rPr>
            </w:r>
            <w:r w:rsidR="0060700D">
              <w:rPr>
                <w:noProof/>
                <w:webHidden/>
              </w:rPr>
              <w:fldChar w:fldCharType="separate"/>
            </w:r>
            <w:r w:rsidR="0060700D">
              <w:rPr>
                <w:noProof/>
                <w:webHidden/>
              </w:rPr>
              <w:t>8</w:t>
            </w:r>
            <w:r w:rsidR="0060700D">
              <w:rPr>
                <w:noProof/>
                <w:webHidden/>
              </w:rPr>
              <w:fldChar w:fldCharType="end"/>
            </w:r>
          </w:hyperlink>
        </w:p>
        <w:p w14:paraId="397E0662" w14:textId="2CC273E0"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3" w:history="1">
            <w:r w:rsidR="0060700D" w:rsidRPr="009C22D1">
              <w:rPr>
                <w:rStyle w:val="Hyperlink"/>
                <w:noProof/>
                <w:shd w:val="clear" w:color="auto" w:fill="DDDDDD"/>
              </w:rPr>
              <w:t>[Hospitals]</w:t>
            </w:r>
            <w:r w:rsidR="0060700D">
              <w:rPr>
                <w:noProof/>
                <w:webHidden/>
              </w:rPr>
              <w:tab/>
            </w:r>
            <w:r w:rsidR="0060700D">
              <w:rPr>
                <w:noProof/>
                <w:webHidden/>
              </w:rPr>
              <w:fldChar w:fldCharType="begin"/>
            </w:r>
            <w:r w:rsidR="0060700D">
              <w:rPr>
                <w:noProof/>
                <w:webHidden/>
              </w:rPr>
              <w:instrText xml:space="preserve"> PAGEREF _Toc73090453 \h </w:instrText>
            </w:r>
            <w:r w:rsidR="0060700D">
              <w:rPr>
                <w:noProof/>
                <w:webHidden/>
              </w:rPr>
            </w:r>
            <w:r w:rsidR="0060700D">
              <w:rPr>
                <w:noProof/>
                <w:webHidden/>
              </w:rPr>
              <w:fldChar w:fldCharType="separate"/>
            </w:r>
            <w:r w:rsidR="0060700D">
              <w:rPr>
                <w:noProof/>
                <w:webHidden/>
              </w:rPr>
              <w:t>9</w:t>
            </w:r>
            <w:r w:rsidR="0060700D">
              <w:rPr>
                <w:noProof/>
                <w:webHidden/>
              </w:rPr>
              <w:fldChar w:fldCharType="end"/>
            </w:r>
          </w:hyperlink>
        </w:p>
        <w:p w14:paraId="32C7A130" w14:textId="7CCE2C0F"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4" w:history="1">
            <w:r w:rsidR="0060700D" w:rsidRPr="009C22D1">
              <w:rPr>
                <w:rStyle w:val="Hyperlink"/>
                <w:noProof/>
                <w:shd w:val="clear" w:color="auto" w:fill="DDDDDD"/>
              </w:rPr>
              <w:t>[Skilled Nursing Facilities (SNFs)]</w:t>
            </w:r>
            <w:r w:rsidR="0060700D">
              <w:rPr>
                <w:noProof/>
                <w:webHidden/>
              </w:rPr>
              <w:tab/>
            </w:r>
            <w:r w:rsidR="0060700D">
              <w:rPr>
                <w:noProof/>
                <w:webHidden/>
              </w:rPr>
              <w:fldChar w:fldCharType="begin"/>
            </w:r>
            <w:r w:rsidR="0060700D">
              <w:rPr>
                <w:noProof/>
                <w:webHidden/>
              </w:rPr>
              <w:instrText xml:space="preserve"> PAGEREF _Toc73090454 \h </w:instrText>
            </w:r>
            <w:r w:rsidR="0060700D">
              <w:rPr>
                <w:noProof/>
                <w:webHidden/>
              </w:rPr>
            </w:r>
            <w:r w:rsidR="0060700D">
              <w:rPr>
                <w:noProof/>
                <w:webHidden/>
              </w:rPr>
              <w:fldChar w:fldCharType="separate"/>
            </w:r>
            <w:r w:rsidR="0060700D">
              <w:rPr>
                <w:noProof/>
                <w:webHidden/>
              </w:rPr>
              <w:t>10</w:t>
            </w:r>
            <w:r w:rsidR="0060700D">
              <w:rPr>
                <w:noProof/>
                <w:webHidden/>
              </w:rPr>
              <w:fldChar w:fldCharType="end"/>
            </w:r>
          </w:hyperlink>
        </w:p>
        <w:p w14:paraId="2F7F8222" w14:textId="04471CE1"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5" w:history="1">
            <w:r w:rsidR="0060700D" w:rsidRPr="009C22D1">
              <w:rPr>
                <w:rStyle w:val="Hyperlink"/>
                <w:noProof/>
                <w:shd w:val="clear" w:color="auto" w:fill="DDDDDD"/>
              </w:rPr>
              <w:t>[Outpatient Mental Health Providers]</w:t>
            </w:r>
            <w:r w:rsidR="0060700D">
              <w:rPr>
                <w:noProof/>
                <w:webHidden/>
              </w:rPr>
              <w:tab/>
            </w:r>
            <w:r w:rsidR="0060700D">
              <w:rPr>
                <w:noProof/>
                <w:webHidden/>
              </w:rPr>
              <w:fldChar w:fldCharType="begin"/>
            </w:r>
            <w:r w:rsidR="0060700D">
              <w:rPr>
                <w:noProof/>
                <w:webHidden/>
              </w:rPr>
              <w:instrText xml:space="preserve"> PAGEREF _Toc73090455 \h </w:instrText>
            </w:r>
            <w:r w:rsidR="0060700D">
              <w:rPr>
                <w:noProof/>
                <w:webHidden/>
              </w:rPr>
            </w:r>
            <w:r w:rsidR="0060700D">
              <w:rPr>
                <w:noProof/>
                <w:webHidden/>
              </w:rPr>
              <w:fldChar w:fldCharType="separate"/>
            </w:r>
            <w:r w:rsidR="0060700D">
              <w:rPr>
                <w:noProof/>
                <w:webHidden/>
              </w:rPr>
              <w:t>11</w:t>
            </w:r>
            <w:r w:rsidR="0060700D">
              <w:rPr>
                <w:noProof/>
                <w:webHidden/>
              </w:rPr>
              <w:fldChar w:fldCharType="end"/>
            </w:r>
          </w:hyperlink>
        </w:p>
        <w:p w14:paraId="49B02812" w14:textId="76B3A648" w:rsidR="0060700D" w:rsidRDefault="006A3FE7">
          <w:pPr>
            <w:pStyle w:val="TOC3"/>
            <w:tabs>
              <w:tab w:val="right" w:leader="dot" w:pos="9350"/>
            </w:tabs>
            <w:rPr>
              <w:rFonts w:asciiTheme="minorHAnsi" w:eastAsiaTheme="minorEastAsia" w:hAnsiTheme="minorHAnsi" w:cstheme="minorBidi"/>
              <w:noProof/>
              <w:sz w:val="22"/>
              <w:szCs w:val="22"/>
            </w:rPr>
          </w:pPr>
          <w:hyperlink w:anchor="_Toc73090456" w:history="1">
            <w:r w:rsidR="0060700D" w:rsidRPr="009C22D1">
              <w:rPr>
                <w:rStyle w:val="Hyperlink"/>
                <w:noProof/>
                <w:shd w:val="clear" w:color="auto" w:fill="DDDDDD"/>
              </w:rPr>
              <w:t>[Pharmacies]</w:t>
            </w:r>
            <w:r w:rsidR="0060700D">
              <w:rPr>
                <w:noProof/>
                <w:webHidden/>
              </w:rPr>
              <w:tab/>
            </w:r>
            <w:r w:rsidR="0060700D">
              <w:rPr>
                <w:noProof/>
                <w:webHidden/>
              </w:rPr>
              <w:fldChar w:fldCharType="begin"/>
            </w:r>
            <w:r w:rsidR="0060700D">
              <w:rPr>
                <w:noProof/>
                <w:webHidden/>
              </w:rPr>
              <w:instrText xml:space="preserve"> PAGEREF _Toc73090456 \h </w:instrText>
            </w:r>
            <w:r w:rsidR="0060700D">
              <w:rPr>
                <w:noProof/>
                <w:webHidden/>
              </w:rPr>
            </w:r>
            <w:r w:rsidR="0060700D">
              <w:rPr>
                <w:noProof/>
                <w:webHidden/>
              </w:rPr>
              <w:fldChar w:fldCharType="separate"/>
            </w:r>
            <w:r w:rsidR="0060700D">
              <w:rPr>
                <w:noProof/>
                <w:webHidden/>
              </w:rPr>
              <w:t>12</w:t>
            </w:r>
            <w:r w:rsidR="0060700D">
              <w:rPr>
                <w:noProof/>
                <w:webHidden/>
              </w:rPr>
              <w:fldChar w:fldCharType="end"/>
            </w:r>
          </w:hyperlink>
        </w:p>
        <w:p w14:paraId="242BC4F3" w14:textId="05FE0C97" w:rsidR="00B778F7" w:rsidRDefault="000C7BA4" w:rsidP="00B778F7">
          <w:r>
            <w:fldChar w:fldCharType="end"/>
          </w:r>
        </w:p>
      </w:sdtContent>
    </w:sdt>
    <w:bookmarkStart w:id="5" w:name="_Toc174498059" w:displacedByCustomXml="prev"/>
    <w:bookmarkStart w:id="6" w:name="_Toc185406645" w:displacedByCustomXml="prev"/>
    <w:bookmarkStart w:id="7" w:name="_Toc185821992" w:displacedByCustomXml="prev"/>
    <w:bookmarkStart w:id="8" w:name="_Toc188179491" w:displacedByCustomXml="prev"/>
    <w:bookmarkStart w:id="9" w:name="_Toc188256980"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0" w:name="_Toc477333383"/>
      <w:bookmarkStart w:id="11" w:name="_Toc73090447"/>
      <w:r w:rsidRPr="00187F69">
        <w:rPr>
          <w:rFonts w:ascii="Times New Roman" w:hAnsi="Times New Roman"/>
          <w:i w:val="0"/>
          <w:color w:val="000000"/>
          <w:u w:val="single"/>
        </w:rPr>
        <w:lastRenderedPageBreak/>
        <w:t>Section 1 – Introduction</w:t>
      </w:r>
      <w:bookmarkEnd w:id="9"/>
      <w:bookmarkEnd w:id="8"/>
      <w:bookmarkEnd w:id="7"/>
      <w:bookmarkEnd w:id="6"/>
      <w:bookmarkEnd w:id="5"/>
      <w:bookmarkEnd w:id="10"/>
      <w:bookmarkEnd w:id="11"/>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313046B6"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 xml:space="preserve">on page </w:t>
      </w:r>
      <w:proofErr w:type="spellStart"/>
      <w:r w:rsidR="00282F59">
        <w:t>i</w:t>
      </w:r>
      <w:proofErr w:type="spellEnd"/>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6887EA57" w14:textId="77777777"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413602BE" w14:textId="77777777" w:rsidR="00EF68EE" w:rsidRPr="009B3A98" w:rsidRDefault="00951079" w:rsidP="0060700D">
      <w:pPr>
        <w:rPr>
          <w:bCs/>
        </w:rPr>
      </w:pPr>
      <w:r w:rsidRPr="009B3A98">
        <w:rPr>
          <w:bCs/>
        </w:rPr>
        <w:t>[Partial</w:t>
      </w:r>
      <w:r w:rsidR="00CE7C56">
        <w:rPr>
          <w:bCs/>
        </w:rPr>
        <w:t>-</w:t>
      </w:r>
      <w:r w:rsidRPr="009B3A98">
        <w:rPr>
          <w:bCs/>
        </w:rPr>
        <w:t xml:space="preserve">network PFFS </w:t>
      </w:r>
      <w:r w:rsidR="00AC3A1A">
        <w:rPr>
          <w:bCs/>
        </w:rPr>
        <w:t>plans</w:t>
      </w:r>
      <w:r w:rsidRPr="009B3A98">
        <w:rPr>
          <w:bCs/>
        </w:rPr>
        <w:t xml:space="preserve"> insert:  </w:t>
      </w:r>
      <w:r w:rsidR="005004E8" w:rsidRPr="00317F2D">
        <w:rPr>
          <w:bCs/>
        </w:rPr>
        <w:t xml:space="preserve">We have network providers for </w:t>
      </w:r>
      <w:r w:rsidR="005004E8" w:rsidRPr="00317F2D">
        <w:rPr>
          <w:bCs/>
          <w:shd w:val="clear" w:color="auto" w:fill="D9D9D9" w:themeFill="background1" w:themeFillShade="D9"/>
        </w:rPr>
        <w:t>[indicate what category</w:t>
      </w:r>
      <w:r w:rsidR="00F023E3" w:rsidRPr="00317F2D">
        <w:rPr>
          <w:bCs/>
          <w:shd w:val="clear" w:color="auto" w:fill="D9D9D9" w:themeFill="background1" w:themeFillShade="D9"/>
        </w:rPr>
        <w:t>(</w:t>
      </w:r>
      <w:proofErr w:type="spellStart"/>
      <w:r w:rsidR="00F023E3" w:rsidRPr="00317F2D">
        <w:rPr>
          <w:bCs/>
          <w:shd w:val="clear" w:color="auto" w:fill="D9D9D9" w:themeFill="background1" w:themeFillShade="D9"/>
        </w:rPr>
        <w:t>ies</w:t>
      </w:r>
      <w:proofErr w:type="spellEnd"/>
      <w:r w:rsidR="00F023E3" w:rsidRPr="00317F2D">
        <w:rPr>
          <w:bCs/>
          <w:shd w:val="clear" w:color="auto" w:fill="D9D9D9" w:themeFill="background1" w:themeFillShade="D9"/>
        </w:rPr>
        <w:t>)</w:t>
      </w:r>
      <w:r w:rsidR="005004E8" w:rsidRPr="00317F2D">
        <w:rPr>
          <w:bCs/>
          <w:shd w:val="clear" w:color="auto" w:fill="D9D9D9" w:themeFill="background1" w:themeFillShade="D9"/>
        </w:rPr>
        <w:t xml:space="preserve"> of services for which network providers are available]</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282F59" w:rsidRPr="00317F2D">
        <w:rPr>
          <w:bCs/>
        </w:rPr>
        <w:t>out-of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282F59" w:rsidRPr="00317F2D">
        <w:rPr>
          <w:bCs/>
        </w:rPr>
        <w:t>You may visit</w:t>
      </w:r>
      <w:r w:rsidR="004B1B15" w:rsidRPr="00317F2D">
        <w:rPr>
          <w:bCs/>
        </w:rPr>
        <w:t xml:space="preserve"> our website at:</w:t>
      </w:r>
      <w:r w:rsidR="00753222" w:rsidRPr="00317F2D">
        <w:rPr>
          <w:bCs/>
        </w:rPr>
        <w:t xml:space="preserve"> </w:t>
      </w:r>
      <w:r w:rsidR="004B1B15" w:rsidRPr="00317F2D">
        <w:rPr>
          <w:bCs/>
        </w:rPr>
        <w:t xml:space="preserve"> </w:t>
      </w:r>
      <w:r w:rsidR="004B1B15" w:rsidRPr="00317F2D">
        <w:rPr>
          <w:bCs/>
          <w:shd w:val="clear" w:color="auto" w:fill="D9D9D9" w:themeFill="background1" w:themeFillShade="D9"/>
        </w:rPr>
        <w:t>[insert link to PFFS terms and conditions of payment]</w:t>
      </w:r>
      <w:r w:rsidR="00F023E3" w:rsidRPr="00317F2D">
        <w:rPr>
          <w:bCs/>
        </w:rPr>
        <w:t xml:space="preserve"> for more information about PFFS plan payments</w:t>
      </w:r>
      <w:r w:rsidR="00CE7C56" w:rsidRPr="00317F2D">
        <w:rPr>
          <w:bCs/>
        </w:rPr>
        <w:t>.</w:t>
      </w:r>
      <w:r w:rsidR="00317F2D">
        <w:rPr>
          <w:bCs/>
        </w:rPr>
        <w:t>]</w:t>
      </w:r>
      <w:r w:rsidR="009908B6" w:rsidRPr="00317F2D">
        <w:rPr>
          <w:bCs/>
        </w:rPr>
        <w:t xml:space="preserve">  [Indicate whether th</w:t>
      </w:r>
      <w:r w:rsidR="00F023E3" w:rsidRPr="00317F2D">
        <w:rPr>
          <w:bCs/>
        </w:rPr>
        <w:t>is</w:t>
      </w:r>
      <w:r w:rsidR="009908B6" w:rsidRPr="00317F2D">
        <w:rPr>
          <w:bCs/>
        </w:rPr>
        <w:t xml:space="preserve"> PFFS plan has established higher cost sharing requirements for </w:t>
      </w:r>
      <w:r w:rsidR="000D4DCB" w:rsidRPr="00317F2D">
        <w:rPr>
          <w:bCs/>
        </w:rPr>
        <w:t>enrollees</w:t>
      </w:r>
      <w:r w:rsidR="00CE7C56" w:rsidRPr="00317F2D">
        <w:rPr>
          <w:bCs/>
        </w:rPr>
        <w:t xml:space="preserve">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5004E8" w:rsidRPr="009B3A98">
        <w:rPr>
          <w:bCs/>
        </w:rPr>
        <w:t>]</w:t>
      </w:r>
      <w:r w:rsidR="004B317A">
        <w:rPr>
          <w:bCs/>
        </w:rPr>
        <w:t xml:space="preserve"> </w:t>
      </w:r>
      <w:r w:rsidR="00CE7C56">
        <w:rPr>
          <w:bCs/>
        </w:rPr>
        <w:t xml:space="preserve"> [</w:t>
      </w:r>
      <w:r w:rsidR="004B317A">
        <w:rPr>
          <w:bCs/>
        </w:rPr>
        <w:t>Note that in order to charge higher cost sharing when a PFFS enrollee obtains services from a</w:t>
      </w:r>
      <w:r w:rsidR="00F0224E">
        <w:rPr>
          <w:bCs/>
        </w:rPr>
        <w:t>n</w:t>
      </w:r>
      <w:r w:rsidR="004B317A">
        <w:rPr>
          <w:bCs/>
        </w:rPr>
        <w:t xml:space="preserve"> </w:t>
      </w:r>
      <w:r w:rsidR="00F0224E">
        <w:rPr>
          <w:bCs/>
        </w:rPr>
        <w:t>out</w:t>
      </w:r>
      <w:r w:rsidR="004B317A">
        <w:rPr>
          <w:bCs/>
        </w:rPr>
        <w:t>-</w:t>
      </w:r>
      <w:r w:rsidR="00F0224E">
        <w:rPr>
          <w:bCs/>
        </w:rPr>
        <w:t>of-</w:t>
      </w:r>
      <w:r w:rsidR="004B317A">
        <w:rPr>
          <w:bCs/>
        </w:rPr>
        <w:t>network provider</w:t>
      </w:r>
      <w:r w:rsidR="00CE7C56">
        <w:rPr>
          <w:bCs/>
        </w:rPr>
        <w:t>,</w:t>
      </w:r>
      <w:r w:rsidR="004B317A">
        <w:rPr>
          <w:bCs/>
        </w:rPr>
        <w:t xml:space="preserve"> the PFFS plan must meet </w:t>
      </w:r>
      <w:r w:rsidR="00CE7C56">
        <w:rPr>
          <w:bCs/>
        </w:rPr>
        <w:t xml:space="preserve">current </w:t>
      </w:r>
      <w:r w:rsidR="004B317A">
        <w:rPr>
          <w:bCs/>
        </w:rPr>
        <w:t xml:space="preserve">CMS </w:t>
      </w:r>
      <w:r w:rsidR="00CE7C56">
        <w:rPr>
          <w:bCs/>
        </w:rPr>
        <w:t xml:space="preserve">network adequacy criteria </w:t>
      </w:r>
      <w:r w:rsidR="004B317A">
        <w:rPr>
          <w:bCs/>
        </w:rPr>
        <w:t xml:space="preserve">for </w:t>
      </w:r>
      <w:r w:rsidR="00CE7C56">
        <w:rPr>
          <w:bCs/>
        </w:rPr>
        <w:t xml:space="preserve">that </w:t>
      </w:r>
      <w:r w:rsidR="00753222">
        <w:rPr>
          <w:bCs/>
        </w:rPr>
        <w:t>specialty</w:t>
      </w:r>
      <w:r w:rsidR="004B317A">
        <w:rPr>
          <w:bCs/>
        </w:rPr>
        <w:t xml:space="preserve"> type.</w:t>
      </w:r>
      <w:r w:rsidR="00CE7C56">
        <w:rPr>
          <w:bCs/>
        </w:rPr>
        <w:t>]</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2B2498A2" w14:textId="6938CE07" w:rsidR="0027487A" w:rsidRDefault="00C9745F" w:rsidP="0060700D">
      <w:pPr>
        <w:rPr>
          <w:color w:val="000000"/>
        </w:rPr>
      </w:pPr>
      <w:r w:rsidRPr="009B3A98">
        <w:t xml:space="preserve">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w:t>
      </w:r>
      <w:r w:rsidR="00753222">
        <w:rPr>
          <w:shd w:val="clear" w:color="auto" w:fill="D9D9D9" w:themeFill="background1" w:themeFillShade="D9"/>
        </w:rPr>
        <w:t xml:space="preserve"> </w:t>
      </w:r>
      <w:r w:rsidRPr="005B50C7">
        <w:rPr>
          <w:shd w:val="clear" w:color="auto" w:fill="D9D9D9" w:themeFill="background1" w:themeFillShade="D9"/>
        </w:rPr>
        <w:t>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 xml:space="preserve">providers listed in this </w:t>
      </w:r>
      <w:r w:rsidR="00EE3AA5" w:rsidRPr="009B3A98">
        <w:t>directory</w:t>
      </w:r>
      <w:r w:rsidR="00EE3AA5" w:rsidRPr="009B3A98">
        <w:rPr>
          <w:shd w:val="clear" w:color="auto" w:fill="D9D9D9" w:themeFill="background1" w:themeFillShade="D9"/>
        </w:rPr>
        <w:t xml:space="preserve"> [</w:t>
      </w:r>
      <w:r w:rsidRPr="009B3A98">
        <w:rPr>
          <w:shd w:val="clear" w:color="auto" w:fill="D9D9D9" w:themeFill="background1" w:themeFillShade="D9"/>
        </w:rPr>
        <w:t>;</w:t>
      </w:r>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w:t>
      </w:r>
      <w:r w:rsidR="00C355B7">
        <w:t xml:space="preserve">[Insert applicable details on referrals.] </w:t>
      </w:r>
      <w:r w:rsidRPr="009B3A98">
        <w:t xml:space="preserve"> </w:t>
      </w:r>
      <w:r w:rsidR="00092CD5" w:rsidRPr="009B3A98">
        <w:t xml:space="preserve">[Insert, if applicable:  </w:t>
      </w:r>
      <w:r w:rsidR="00092CD5" w:rsidRPr="009B3A98">
        <w:rPr>
          <w:shd w:val="clear" w:color="auto" w:fill="D9D9D9" w:themeFill="background1" w:themeFillShade="D9"/>
        </w:rPr>
        <w:t>Other providers are available in our network.</w:t>
      </w:r>
      <w:r w:rsidR="00092CD5" w:rsidRPr="009B3A98">
        <w:t xml:space="preserve">]  </w:t>
      </w:r>
      <w:r w:rsidRPr="009B3A98">
        <w:rPr>
          <w:color w:val="000000"/>
        </w:rPr>
        <w:t xml:space="preserve">[Note:  Modify the discussion in this section to reflect </w:t>
      </w:r>
      <w:r w:rsidR="002D33A1">
        <w:rPr>
          <w:color w:val="000000"/>
        </w:rPr>
        <w:t>the access to services rules that apply to your plan type (e.g., HMO, PPO, etc.)</w:t>
      </w:r>
      <w:r w:rsidRPr="009B3A98">
        <w:rPr>
          <w:color w:val="000000"/>
        </w:rPr>
        <w:t xml:space="preserve">, such as </w:t>
      </w:r>
      <w:r w:rsidR="00C355B7">
        <w:rPr>
          <w:color w:val="000000"/>
        </w:rPr>
        <w:t>closed</w:t>
      </w:r>
      <w:r w:rsidRPr="009B3A98">
        <w:rPr>
          <w:color w:val="000000"/>
        </w:rPr>
        <w:t xml:space="preserve"> panels, sub</w:t>
      </w:r>
      <w:r w:rsidR="00126E32">
        <w:rPr>
          <w:color w:val="000000"/>
        </w:rPr>
        <w:t>-</w:t>
      </w:r>
      <w:r w:rsidRPr="009B3A98">
        <w:rPr>
          <w:color w:val="000000"/>
        </w:rPr>
        <w:t xml:space="preserve">networks,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 </w:t>
      </w:r>
      <w:r w:rsidR="00951079" w:rsidRPr="009B3A98">
        <w:rPr>
          <w:color w:val="000000"/>
        </w:rPr>
        <w:t xml:space="preserve"> </w:t>
      </w:r>
    </w:p>
    <w:p w14:paraId="3600461C" w14:textId="77777777" w:rsidR="00C9745F" w:rsidRDefault="00951079" w:rsidP="0060700D">
      <w:pPr>
        <w:rPr>
          <w:color w:val="000000"/>
        </w:rPr>
      </w:pPr>
      <w:r w:rsidRPr="009B3A98">
        <w:rPr>
          <w:color w:val="000000"/>
        </w:rPr>
        <w:t xml:space="preserve">[PFFS </w:t>
      </w:r>
      <w:r w:rsidR="00AC3A1A">
        <w:rPr>
          <w:color w:val="000000"/>
        </w:rPr>
        <w:t>plans</w:t>
      </w:r>
      <w:r w:rsidRPr="009B3A98">
        <w:rPr>
          <w:color w:val="000000"/>
        </w:rPr>
        <w:t xml:space="preserve"> insert:  </w:t>
      </w:r>
      <w:r w:rsidR="005004E8" w:rsidRPr="009B3A98">
        <w:rPr>
          <w:color w:val="000000"/>
          <w:shd w:val="clear" w:color="auto" w:fill="DDDDDD"/>
        </w:rPr>
        <w:t>[Plan Name]</w:t>
      </w:r>
      <w:r w:rsidR="005004E8" w:rsidRPr="00317F2D">
        <w:rPr>
          <w:color w:val="000000"/>
        </w:rPr>
        <w:t xml:space="preserve"> does not require </w:t>
      </w:r>
      <w:r w:rsidR="005E7A74" w:rsidRPr="00317F2D">
        <w:rPr>
          <w:color w:val="000000"/>
        </w:rPr>
        <w:t>enrollees</w:t>
      </w:r>
      <w:r w:rsidR="005004E8" w:rsidRPr="00317F2D">
        <w:rPr>
          <w:color w:val="000000"/>
        </w:rPr>
        <w:t xml:space="preserve"> or their providers to obtain a referral</w:t>
      </w:r>
      <w:r w:rsidR="00E75739" w:rsidRPr="00317F2D">
        <w:rPr>
          <w:color w:val="000000"/>
        </w:rPr>
        <w:t xml:space="preserve"> or authorization</w:t>
      </w:r>
      <w:r w:rsidR="005004E8" w:rsidRPr="00317F2D">
        <w:rPr>
          <w:color w:val="000000"/>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7777777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554C4E11" w:rsidR="00C37D7B" w:rsidRDefault="00A848EC" w:rsidP="0060700D">
      <w:pPr>
        <w:rPr>
          <w:rFonts w:cs="Arial"/>
          <w:b/>
          <w:bCs/>
          <w:sz w:val="28"/>
          <w:szCs w:val="26"/>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it may cost more to get care from out-of-network providers.]</w:t>
      </w:r>
      <w:bookmarkStart w:id="12" w:name="_Toc139176738"/>
      <w:bookmarkStart w:id="13" w:name="_Toc174498060"/>
      <w:bookmarkStart w:id="14" w:name="_Toc185406646"/>
      <w:bookmarkStart w:id="15" w:name="_Toc185743769"/>
      <w:bookmarkStart w:id="16" w:name="_Toc185821993"/>
      <w:bookmarkStart w:id="17" w:name="_Toc185845132"/>
      <w:bookmarkStart w:id="18" w:name="_Toc188179492"/>
      <w:bookmarkStart w:id="19" w:name="_Toc188246785"/>
      <w:bookmarkStart w:id="20" w:name="_Toc188256981"/>
      <w:bookmarkStart w:id="21" w:name="_Toc192416202"/>
      <w:bookmarkStart w:id="22" w:name="_Toc477333384"/>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3"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2"/>
      <w:bookmarkEnd w:id="13"/>
      <w:bookmarkEnd w:id="14"/>
      <w:bookmarkEnd w:id="15"/>
      <w:bookmarkEnd w:id="16"/>
      <w:bookmarkEnd w:id="17"/>
      <w:bookmarkEnd w:id="18"/>
      <w:bookmarkEnd w:id="19"/>
      <w:bookmarkEnd w:id="20"/>
      <w:bookmarkEnd w:id="21"/>
      <w:bookmarkEnd w:id="22"/>
      <w:bookmarkEnd w:id="23"/>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4" w:name="_Toc174498061"/>
      <w:bookmarkStart w:id="25" w:name="_Toc185406647"/>
      <w:bookmarkStart w:id="26" w:name="_Toc185743770"/>
      <w:bookmarkStart w:id="27" w:name="_Toc185821994"/>
      <w:bookmarkStart w:id="28" w:name="_Toc185845133"/>
      <w:bookmarkStart w:id="29" w:name="_Toc188179493"/>
      <w:bookmarkStart w:id="30" w:name="_Toc188246786"/>
      <w:bookmarkStart w:id="31" w:name="_Toc188256982"/>
      <w:bookmarkStart w:id="32" w:name="_Toc192416203"/>
      <w:bookmarkStart w:id="33" w:name="_Toc477333385"/>
      <w:bookmarkStart w:id="34"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4"/>
      <w:bookmarkEnd w:id="25"/>
      <w:bookmarkEnd w:id="26"/>
      <w:bookmarkEnd w:id="27"/>
      <w:bookmarkEnd w:id="28"/>
      <w:bookmarkEnd w:id="29"/>
      <w:bookmarkEnd w:id="30"/>
      <w:bookmarkEnd w:id="31"/>
      <w:bookmarkEnd w:id="32"/>
      <w:bookmarkEnd w:id="33"/>
      <w:bookmarkEnd w:id="34"/>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8F4FE9">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5" w:name="_Toc174498096"/>
      <w:bookmarkStart w:id="36" w:name="_Toc185406648"/>
      <w:bookmarkStart w:id="37" w:name="_Toc185821995"/>
      <w:bookmarkStart w:id="38" w:name="_Toc188179494"/>
      <w:bookmarkStart w:id="39" w:name="_Toc188256983"/>
      <w:bookmarkStart w:id="40" w:name="_Toc477333386"/>
      <w:bookmarkStart w:id="41" w:name="_Toc73090450"/>
      <w:r w:rsidRPr="00187F69">
        <w:rPr>
          <w:rFonts w:ascii="Times New Roman" w:hAnsi="Times New Roman"/>
          <w:i w:val="0"/>
          <w:color w:val="000000"/>
          <w:u w:val="single"/>
        </w:rPr>
        <w:lastRenderedPageBreak/>
        <w:t>Section 2 – List of Network Providers</w:t>
      </w:r>
      <w:bookmarkEnd w:id="35"/>
      <w:bookmarkEnd w:id="36"/>
      <w:bookmarkEnd w:id="37"/>
      <w:bookmarkEnd w:id="38"/>
      <w:bookmarkEnd w:id="39"/>
      <w:bookmarkEnd w:id="40"/>
      <w:bookmarkEnd w:id="41"/>
    </w:p>
    <w:p w14:paraId="2A85DAF4" w14:textId="77777777" w:rsidR="00503E76" w:rsidRDefault="00503E76" w:rsidP="0060700D">
      <w:pPr>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r w:rsidR="0092600D">
        <w:rPr>
          <w:iCs/>
        </w:rPr>
        <w:t xml:space="preserve">  Optional:  You may include other provider types in addition to the required types on pages 7-12.</w:t>
      </w:r>
      <w:r>
        <w:rPr>
          <w:iCs/>
        </w:rPr>
        <w:t>]</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90F3ECA" w14:textId="4FBF037D" w:rsidR="00BE2D34" w:rsidRPr="00921D48" w:rsidRDefault="00BE2D34" w:rsidP="0060700D">
      <w:pPr>
        <w:rPr>
          <w:color w:val="000000" w:themeColor="text1"/>
        </w:rPr>
      </w:pPr>
      <w:r w:rsidRPr="00921D48">
        <w:rPr>
          <w:color w:val="000000" w:themeColor="text1"/>
        </w:rPr>
        <w:t>[</w:t>
      </w:r>
      <w:r w:rsidRPr="00683C88">
        <w:rPr>
          <w:color w:val="000000" w:themeColor="text1"/>
        </w:rPr>
        <w:t>For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global statement should state: </w:t>
      </w:r>
      <w:r>
        <w:rPr>
          <w:color w:val="000000" w:themeColor="text1"/>
        </w:rPr>
        <w:t xml:space="preserve"> </w:t>
      </w:r>
      <w:r w:rsidRPr="00921D48">
        <w:rPr>
          <w:color w:val="000000" w:themeColor="text1"/>
        </w:rPr>
        <w:t xml:space="preserve">“All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r w:rsidR="000A5D8A">
        <w:rPr>
          <w:color w:val="000000" w:themeColor="text1"/>
        </w:rPr>
        <w:t>]</w:t>
      </w:r>
    </w:p>
    <w:p w14:paraId="58E8C3A4" w14:textId="77777777" w:rsidR="00E90219" w:rsidRPr="004053F2" w:rsidRDefault="006920F9" w:rsidP="0060700D">
      <w:pPr>
        <w:rPr>
          <w:color w:val="000000"/>
        </w:rPr>
      </w:pPr>
      <w:r>
        <w:rPr>
          <w:szCs w:val="26"/>
        </w:rPr>
        <w:t>[</w:t>
      </w:r>
      <w:r w:rsidRPr="004053F2">
        <w:rPr>
          <w:szCs w:val="26"/>
        </w:rPr>
        <w:t xml:space="preserve">Full and partial network PFFS </w:t>
      </w:r>
      <w:r w:rsidR="00AC3A1A">
        <w:rPr>
          <w:szCs w:val="26"/>
        </w:rPr>
        <w:t>plans</w:t>
      </w:r>
      <w:r w:rsidRPr="004053F2">
        <w:rPr>
          <w:szCs w:val="26"/>
        </w:rPr>
        <w:t xml:space="preserve"> must indicate</w:t>
      </w:r>
      <w:r w:rsidR="006F600E">
        <w:rPr>
          <w:szCs w:val="26"/>
        </w:rPr>
        <w:t>,</w:t>
      </w:r>
      <w:r w:rsidRPr="004053F2">
        <w:rPr>
          <w:szCs w:val="26"/>
        </w:rPr>
        <w:t xml:space="preserve"> for each type of provider</w:t>
      </w:r>
      <w:r w:rsidR="006F600E">
        <w:rPr>
          <w:szCs w:val="26"/>
        </w:rPr>
        <w:t>,</w:t>
      </w:r>
      <w:r w:rsidRPr="004053F2">
        <w:rPr>
          <w:szCs w:val="26"/>
        </w:rPr>
        <w:t xml:space="preserve"> whether the plan has established higher cost sharing requirements for </w:t>
      </w:r>
      <w:r w:rsidR="005E7A74">
        <w:rPr>
          <w:szCs w:val="26"/>
        </w:rPr>
        <w:t>enrollees</w:t>
      </w:r>
      <w:r w:rsidRPr="004053F2">
        <w:rPr>
          <w:szCs w:val="26"/>
        </w:rPr>
        <w:t xml:space="preserve"> who obtain covered services from </w:t>
      </w:r>
      <w:r w:rsidR="006F600E">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bookmarkStart w:id="42" w:name="_Toc477333387"/>
      <w:bookmarkStart w:id="43" w:name="_Toc174498097"/>
      <w:bookmarkStart w:id="44" w:name="_Toc185406649"/>
      <w:bookmarkStart w:id="45" w:name="_Toc185743771"/>
      <w:bookmarkStart w:id="46" w:name="_Toc185821996"/>
      <w:bookmarkStart w:id="47" w:name="_Toc185845134"/>
      <w:bookmarkStart w:id="48" w:name="_Toc188179495"/>
      <w:bookmarkStart w:id="49" w:name="_Toc188246787"/>
      <w:bookmarkStart w:id="50" w:name="_Toc188256984"/>
      <w:bookmarkStart w:id="51" w:name="_Toc192416204"/>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2"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2"/>
      <w:bookmarkEnd w:id="43"/>
      <w:bookmarkEnd w:id="44"/>
      <w:bookmarkEnd w:id="45"/>
      <w:bookmarkEnd w:id="46"/>
      <w:bookmarkEnd w:id="47"/>
      <w:bookmarkEnd w:id="48"/>
      <w:bookmarkEnd w:id="49"/>
      <w:bookmarkEnd w:id="50"/>
      <w:bookmarkEnd w:id="51"/>
      <w:bookmarkEnd w:id="52"/>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77777777" w:rsidR="00C9745F" w:rsidRPr="006B106C" w:rsidRDefault="006B106C" w:rsidP="0060700D">
      <w:pPr>
        <w:ind w:left="2880"/>
      </w:pPr>
      <w:r w:rsidRPr="006B106C">
        <w:rPr>
          <w:shd w:val="clear" w:color="auto" w:fill="DDDDDD"/>
        </w:rPr>
        <w:t>[Phone number]</w:t>
      </w:r>
    </w:p>
    <w:p w14:paraId="35F6AF97" w14:textId="77777777"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49F7F81D" w14:textId="7A0D02F6" w:rsidR="00BE2D34" w:rsidRDefault="005004E8" w:rsidP="0060700D">
      <w:pPr>
        <w:ind w:left="2880"/>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48F63C4A" w14:textId="77777777" w:rsidR="00E90219" w:rsidRPr="004E06A4" w:rsidRDefault="00E90219" w:rsidP="0060700D">
      <w:pPr>
        <w:rPr>
          <w:iCs/>
        </w:rPr>
      </w:pPr>
    </w:p>
    <w:p w14:paraId="2973AEDD" w14:textId="77777777" w:rsidR="00C331DC" w:rsidRDefault="00C331DC" w:rsidP="0060700D">
      <w:pPr>
        <w:ind w:left="2880"/>
        <w:rPr>
          <w:rStyle w:val="2instructions"/>
        </w:rPr>
        <w:sectPr w:rsidR="00C331DC" w:rsidSect="00A067C7">
          <w:headerReference w:type="default" r:id="rId14"/>
          <w:pgSz w:w="12240" w:h="15840"/>
          <w:pgMar w:top="1440" w:right="1440" w:bottom="1440" w:left="1440" w:header="720" w:footer="720" w:gutter="0"/>
          <w:cols w:space="720"/>
          <w:docGrid w:linePitch="360"/>
        </w:sectPr>
      </w:pPr>
    </w:p>
    <w:p w14:paraId="56080ECE" w14:textId="77777777" w:rsidR="00C9745F" w:rsidRPr="00683C88" w:rsidRDefault="005004E8" w:rsidP="0060700D">
      <w:pPr>
        <w:pStyle w:val="Heading3"/>
        <w:spacing w:before="120" w:after="120"/>
        <w:rPr>
          <w:rFonts w:ascii="Times New Roman" w:hAnsi="Times New Roman" w:cs="Times New Roman"/>
        </w:rPr>
      </w:pPr>
      <w:bookmarkStart w:id="53" w:name="_Toc174498098"/>
      <w:bookmarkStart w:id="54" w:name="_Toc185406650"/>
      <w:bookmarkStart w:id="55" w:name="_Toc185743772"/>
      <w:bookmarkStart w:id="56" w:name="_Toc185821997"/>
      <w:bookmarkStart w:id="57" w:name="_Toc185845135"/>
      <w:bookmarkStart w:id="58" w:name="_Toc188179496"/>
      <w:bookmarkStart w:id="59" w:name="_Toc188246788"/>
      <w:bookmarkStart w:id="60" w:name="_Toc188256985"/>
      <w:bookmarkStart w:id="61" w:name="_Toc192416205"/>
      <w:bookmarkStart w:id="62" w:name="_Toc477333388"/>
      <w:bookmarkStart w:id="63" w:name="_Toc73090452"/>
      <w:r w:rsidRPr="00683C88">
        <w:rPr>
          <w:rFonts w:ascii="Times New Roman" w:hAnsi="Times New Roman" w:cs="Times New Roman"/>
          <w:shd w:val="clear" w:color="auto" w:fill="DDDDDD"/>
        </w:rPr>
        <w:lastRenderedPageBreak/>
        <w:t>[Specialists</w:t>
      </w:r>
      <w:bookmarkEnd w:id="53"/>
      <w:bookmarkEnd w:id="54"/>
      <w:bookmarkEnd w:id="55"/>
      <w:bookmarkEnd w:id="56"/>
      <w:bookmarkEnd w:id="57"/>
      <w:bookmarkEnd w:id="58"/>
      <w:bookmarkEnd w:id="59"/>
      <w:bookmarkEnd w:id="60"/>
      <w:bookmarkEnd w:id="61"/>
      <w:r w:rsidRPr="00683C88">
        <w:rPr>
          <w:rFonts w:ascii="Times New Roman" w:hAnsi="Times New Roman" w:cs="Times New Roman"/>
          <w:shd w:val="clear" w:color="auto" w:fill="DDDDDD"/>
        </w:rPr>
        <w:t>]</w:t>
      </w:r>
      <w:bookmarkEnd w:id="62"/>
      <w:bookmarkEnd w:id="63"/>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77777777" w:rsidR="00C9745F" w:rsidRPr="006B106C"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73376BD3" w14:textId="77777777"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7ACAF906" w14:textId="377088CB"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4" w:name="_Toc174498099"/>
      <w:bookmarkStart w:id="65" w:name="_Toc185406651"/>
      <w:bookmarkStart w:id="66" w:name="_Toc185743773"/>
      <w:bookmarkStart w:id="67" w:name="_Toc185821998"/>
      <w:bookmarkStart w:id="68" w:name="_Toc185845136"/>
      <w:bookmarkStart w:id="69" w:name="_Toc188179497"/>
      <w:bookmarkStart w:id="70" w:name="_Toc188246789"/>
      <w:bookmarkStart w:id="71" w:name="_Toc188256986"/>
      <w:bookmarkStart w:id="72" w:name="_Toc192416206"/>
      <w:bookmarkStart w:id="73" w:name="_Toc477333389"/>
      <w:bookmarkStart w:id="74" w:name="_Toc73090453"/>
      <w:r w:rsidRPr="00683C88">
        <w:rPr>
          <w:rFonts w:ascii="Times New Roman" w:hAnsi="Times New Roman" w:cs="Times New Roman"/>
          <w:shd w:val="clear" w:color="auto" w:fill="DDDDDD"/>
        </w:rPr>
        <w:lastRenderedPageBreak/>
        <w:t>[Hospitals</w:t>
      </w:r>
      <w:bookmarkEnd w:id="64"/>
      <w:bookmarkEnd w:id="65"/>
      <w:bookmarkEnd w:id="66"/>
      <w:bookmarkEnd w:id="67"/>
      <w:bookmarkEnd w:id="68"/>
      <w:bookmarkEnd w:id="69"/>
      <w:bookmarkEnd w:id="70"/>
      <w:bookmarkEnd w:id="71"/>
      <w:bookmarkEnd w:id="72"/>
      <w:r w:rsidRPr="00683C88">
        <w:rPr>
          <w:rFonts w:ascii="Times New Roman" w:hAnsi="Times New Roman" w:cs="Times New Roman"/>
          <w:shd w:val="clear" w:color="auto" w:fill="DDDDDD"/>
        </w:rPr>
        <w:t>]</w:t>
      </w:r>
      <w:bookmarkEnd w:id="73"/>
      <w:bookmarkEnd w:id="74"/>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7777777" w:rsidR="00C9745F" w:rsidRPr="006B106C"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7878129C" w14:textId="77777777"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5A8B6F9" w14:textId="718DD094" w:rsidR="00E90219" w:rsidRPr="004E06A4" w:rsidRDefault="005004E8" w:rsidP="0060700D">
      <w:pPr>
        <w:ind w:left="2880"/>
        <w:rPr>
          <w:iCs/>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348021B6" w14:textId="77777777" w:rsidR="005A10B6" w:rsidRDefault="005A10B6" w:rsidP="0060700D">
      <w:pPr>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5" w:name="_Toc174498100"/>
      <w:bookmarkStart w:id="76" w:name="_Toc185406652"/>
      <w:bookmarkStart w:id="77" w:name="_Toc185743774"/>
      <w:bookmarkStart w:id="78" w:name="_Toc185821999"/>
      <w:bookmarkStart w:id="79" w:name="_Toc185845137"/>
      <w:bookmarkStart w:id="80" w:name="_Toc188179498"/>
      <w:bookmarkStart w:id="81" w:name="_Toc188246790"/>
      <w:bookmarkStart w:id="82" w:name="_Toc188256987"/>
      <w:bookmarkStart w:id="83" w:name="_Toc192416207"/>
      <w:bookmarkStart w:id="84" w:name="_Toc477333390"/>
      <w:bookmarkStart w:id="85"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5"/>
      <w:bookmarkEnd w:id="76"/>
      <w:bookmarkEnd w:id="77"/>
      <w:bookmarkEnd w:id="78"/>
      <w:bookmarkEnd w:id="79"/>
      <w:bookmarkEnd w:id="80"/>
      <w:bookmarkEnd w:id="81"/>
      <w:bookmarkEnd w:id="82"/>
      <w:bookmarkEnd w:id="83"/>
      <w:r w:rsidRPr="00683C88">
        <w:rPr>
          <w:rFonts w:ascii="Times New Roman" w:hAnsi="Times New Roman" w:cs="Times New Roman"/>
          <w:shd w:val="clear" w:color="auto" w:fill="DDDDDD"/>
        </w:rPr>
        <w:t>]</w:t>
      </w:r>
      <w:bookmarkEnd w:id="84"/>
      <w:bookmarkEnd w:id="85"/>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77777777" w:rsidR="00C9745F" w:rsidRPr="00197D03"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5F3C99C2"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2E380A4" w14:textId="77777777" w:rsidR="005A10B6" w:rsidRPr="004E06A4" w:rsidRDefault="005004E8" w:rsidP="0060700D">
      <w:pPr>
        <w:ind w:left="2880"/>
        <w:rPr>
          <w:iCs/>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headerReference w:type="default" r:id="rId16"/>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6" w:name="_Toc174498101"/>
      <w:bookmarkStart w:id="87" w:name="_Toc185406653"/>
      <w:bookmarkStart w:id="88" w:name="_Toc185743775"/>
      <w:bookmarkStart w:id="89" w:name="_Toc185822000"/>
      <w:bookmarkStart w:id="90" w:name="_Toc185845138"/>
      <w:bookmarkStart w:id="91" w:name="_Toc188179499"/>
      <w:bookmarkStart w:id="92" w:name="_Toc188246791"/>
      <w:bookmarkStart w:id="93" w:name="_Toc188256988"/>
      <w:bookmarkStart w:id="94" w:name="_Toc192416208"/>
      <w:bookmarkStart w:id="95" w:name="_Toc477333391"/>
      <w:bookmarkStart w:id="96" w:name="_Toc73090455"/>
      <w:r w:rsidRPr="00683C88">
        <w:rPr>
          <w:rFonts w:ascii="Times New Roman" w:hAnsi="Times New Roman" w:cs="Times New Roman"/>
          <w:shd w:val="clear" w:color="auto" w:fill="DDDDDD"/>
        </w:rPr>
        <w:lastRenderedPageBreak/>
        <w:t>[Outpatient Mental Health Providers</w:t>
      </w:r>
      <w:bookmarkEnd w:id="86"/>
      <w:bookmarkEnd w:id="87"/>
      <w:bookmarkEnd w:id="88"/>
      <w:bookmarkEnd w:id="89"/>
      <w:bookmarkEnd w:id="90"/>
      <w:bookmarkEnd w:id="91"/>
      <w:bookmarkEnd w:id="92"/>
      <w:bookmarkEnd w:id="93"/>
      <w:bookmarkEnd w:id="94"/>
      <w:r w:rsidRPr="00683C88">
        <w:rPr>
          <w:rFonts w:ascii="Times New Roman" w:hAnsi="Times New Roman" w:cs="Times New Roman"/>
          <w:shd w:val="clear" w:color="auto" w:fill="DDDDDD"/>
        </w:rPr>
        <w:t>]</w:t>
      </w:r>
      <w:bookmarkEnd w:id="95"/>
      <w:bookmarkEnd w:id="96"/>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77777777" w:rsidR="00C9745F" w:rsidRPr="00197D03" w:rsidRDefault="00C9745F" w:rsidP="0060700D">
      <w:pPr>
        <w:ind w:left="2880"/>
        <w:rPr>
          <w:rStyle w:val="1inserts"/>
        </w:rPr>
      </w:pPr>
      <w:r w:rsidRPr="00197D03">
        <w:rPr>
          <w:rStyle w:val="1inserts"/>
          <w:shd w:val="clear" w:color="auto" w:fill="DDDDDD"/>
        </w:rPr>
        <w:t>[Phone number]</w:t>
      </w:r>
    </w:p>
    <w:p w14:paraId="10DD1370"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C3F7779" w14:textId="7777777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4A49E25F" w14:textId="77777777" w:rsidR="00C9745F" w:rsidRDefault="00C9745F" w:rsidP="0060700D">
      <w:pPr>
        <w:ind w:left="2880"/>
      </w:pPr>
    </w:p>
    <w:p w14:paraId="0F7E26FD" w14:textId="77777777" w:rsidR="005A10B6" w:rsidRDefault="005A10B6" w:rsidP="0060700D">
      <w:pPr>
        <w:sectPr w:rsidR="005A10B6">
          <w:headerReference w:type="default" r:id="rId17"/>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7" w:name="_Toc73090456"/>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7"/>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77777777"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r w:rsidR="009D5493" w:rsidRPr="009D5493">
        <w:t>https://www.cms.gov/Medicare/Prescription-Drug-Coverage/PrescriptionDrugCovContra/Part-D-Model-Materials</w:t>
      </w:r>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98"/>
      <w:bookmarkEnd w:id="99"/>
      <w:bookmarkEnd w:id="100"/>
      <w:bookmarkEnd w:id="101"/>
      <w:bookmarkEnd w:id="102"/>
      <w:bookmarkEnd w:id="103"/>
      <w:bookmarkEnd w:id="104"/>
      <w:bookmarkEnd w:id="105"/>
      <w:bookmarkEnd w:id="106"/>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2CB5C91A" w14:textId="77777777"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proofErr w:type="spellStart"/>
      <w:r w:rsidR="006C746F">
        <w:rPr>
          <w:iCs/>
          <w:shd w:val="clear" w:color="auto" w:fill="DDDDDD"/>
        </w:rPr>
        <w:t>ies</w:t>
      </w:r>
      <w:proofErr w:type="spellEnd"/>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8068F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9A47E" w14:textId="77777777" w:rsidR="006A3FE7" w:rsidRDefault="006A3FE7">
      <w:r>
        <w:separator/>
      </w:r>
    </w:p>
  </w:endnote>
  <w:endnote w:type="continuationSeparator" w:id="0">
    <w:p w14:paraId="2ECC7891" w14:textId="77777777" w:rsidR="006A3FE7" w:rsidRDefault="006A3FE7">
      <w:r>
        <w:continuationSeparator/>
      </w:r>
    </w:p>
  </w:endnote>
  <w:endnote w:type="continuationNotice" w:id="1">
    <w:p w14:paraId="54548F6B" w14:textId="77777777" w:rsidR="006A3FE7" w:rsidRDefault="006A3FE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0182971"/>
      <w:docPartObj>
        <w:docPartGallery w:val="Page Numbers (Bottom of Page)"/>
        <w:docPartUnique/>
      </w:docPartObj>
    </w:sdtPr>
    <w:sdtEndPr>
      <w:rPr>
        <w:noProof/>
      </w:rPr>
    </w:sdtEndPr>
    <w:sdtContent>
      <w:p w14:paraId="13CA85D8" w14:textId="4B8488C6" w:rsidR="00EC4EFD" w:rsidRDefault="00EC4EFD" w:rsidP="00EC4EFD">
        <w:pPr>
          <w:pStyle w:val="Footer"/>
          <w:jc w:val="right"/>
        </w:pPr>
        <w:r>
          <w:fldChar w:fldCharType="begin"/>
        </w:r>
        <w:r>
          <w:instrText xml:space="preserve"> PAGE   \* MERGEFORMAT </w:instrText>
        </w:r>
        <w:r>
          <w:fldChar w:fldCharType="separate"/>
        </w:r>
        <w:r w:rsidR="00CC643D">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06EDE" w14:textId="4B29B8DC" w:rsidR="00F20EA3" w:rsidRDefault="00F20EA3" w:rsidP="008771A4">
    <w:pPr>
      <w:pStyle w:val="Footer"/>
      <w:jc w:val="center"/>
      <w:rPr>
        <w:i/>
        <w:sz w:val="20"/>
        <w:szCs w:val="20"/>
      </w:rPr>
    </w:pPr>
    <w:r w:rsidRPr="00B112D8">
      <w:rPr>
        <w:i/>
        <w:sz w:val="20"/>
        <w:szCs w:val="20"/>
      </w:rPr>
      <w:t>The contents of this document do not have the force and effect of law and are not meant to bind the public in any way, unless specifically incorporated into a contract. This document is intended only to provide clarity to the public regarding existing requirements under the law.</w:t>
    </w:r>
  </w:p>
  <w:p w14:paraId="1AA5A797" w14:textId="601B1343" w:rsidR="00EC4EFD" w:rsidRPr="003C6C61" w:rsidRDefault="00EC4EFD" w:rsidP="00EC4EFD">
    <w:pPr>
      <w:pStyle w:val="Footer"/>
      <w:jc w:val="right"/>
    </w:pPr>
    <w:proofErr w:type="spellStart"/>
    <w:r w:rsidRPr="003C6C61">
      <w:t>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706B7" w14:textId="77777777" w:rsidR="006A3FE7" w:rsidRDefault="006A3FE7">
      <w:r>
        <w:separator/>
      </w:r>
    </w:p>
  </w:footnote>
  <w:footnote w:type="continuationSeparator" w:id="0">
    <w:p w14:paraId="5A2C30EB" w14:textId="77777777" w:rsidR="006A3FE7" w:rsidRDefault="006A3FE7">
      <w:r>
        <w:continuationSeparator/>
      </w:r>
    </w:p>
  </w:footnote>
  <w:footnote w:type="continuationNotice" w:id="1">
    <w:p w14:paraId="5D0725B3" w14:textId="77777777" w:rsidR="006A3FE7" w:rsidRDefault="006A3FE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57C5F" w14:textId="77777777" w:rsidR="00F20EA3" w:rsidRDefault="00F20E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62CDB" w14:textId="77777777" w:rsidR="00F20EA3" w:rsidRDefault="00F20EA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7C9CF" w14:textId="77777777" w:rsidR="00F20EA3" w:rsidRDefault="00F20E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C805" w14:textId="77777777" w:rsidR="00F20EA3" w:rsidRDefault="00F20EA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3"/>
  </w:num>
  <w:num w:numId="4">
    <w:abstractNumId w:val="17"/>
  </w:num>
  <w:num w:numId="5">
    <w:abstractNumId w:val="16"/>
  </w:num>
  <w:num w:numId="6">
    <w:abstractNumId w:val="22"/>
  </w:num>
  <w:num w:numId="7">
    <w:abstractNumId w:val="13"/>
  </w:num>
  <w:num w:numId="8">
    <w:abstractNumId w:val="10"/>
  </w:num>
  <w:num w:numId="9">
    <w:abstractNumId w:val="20"/>
  </w:num>
  <w:num w:numId="10">
    <w:abstractNumId w:val="8"/>
  </w:num>
  <w:num w:numId="11">
    <w:abstractNumId w:val="6"/>
  </w:num>
  <w:num w:numId="12">
    <w:abstractNumId w:val="0"/>
  </w:num>
  <w:num w:numId="13">
    <w:abstractNumId w:val="9"/>
  </w:num>
  <w:num w:numId="14">
    <w:abstractNumId w:val="14"/>
  </w:num>
  <w:num w:numId="15">
    <w:abstractNumId w:val="7"/>
  </w:num>
  <w:num w:numId="16">
    <w:abstractNumId w:val="5"/>
  </w:num>
  <w:num w:numId="17">
    <w:abstractNumId w:val="19"/>
  </w:num>
  <w:num w:numId="18">
    <w:abstractNumId w:val="2"/>
  </w:num>
  <w:num w:numId="19">
    <w:abstractNumId w:val="23"/>
  </w:num>
  <w:num w:numId="20">
    <w:abstractNumId w:val="11"/>
  </w:num>
  <w:num w:numId="21">
    <w:abstractNumId w:val="18"/>
  </w:num>
  <w:num w:numId="22">
    <w:abstractNumId w:val="12"/>
  </w:num>
  <w:num w:numId="23">
    <w:abstractNumId w:val="2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1189"/>
    <w:rsid w:val="00022B92"/>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C55"/>
    <w:rsid w:val="000726C5"/>
    <w:rsid w:val="000779BC"/>
    <w:rsid w:val="00084108"/>
    <w:rsid w:val="000867E0"/>
    <w:rsid w:val="00086B8C"/>
    <w:rsid w:val="00091C30"/>
    <w:rsid w:val="00092CD5"/>
    <w:rsid w:val="0009453E"/>
    <w:rsid w:val="00094741"/>
    <w:rsid w:val="000A1E35"/>
    <w:rsid w:val="000A270D"/>
    <w:rsid w:val="000A5D8A"/>
    <w:rsid w:val="000A6ED8"/>
    <w:rsid w:val="000A7726"/>
    <w:rsid w:val="000B1764"/>
    <w:rsid w:val="000B3128"/>
    <w:rsid w:val="000B52F8"/>
    <w:rsid w:val="000B604E"/>
    <w:rsid w:val="000C1CF2"/>
    <w:rsid w:val="000C228B"/>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42AC"/>
    <w:rsid w:val="00164964"/>
    <w:rsid w:val="00164DA0"/>
    <w:rsid w:val="00165916"/>
    <w:rsid w:val="00165F63"/>
    <w:rsid w:val="001662C4"/>
    <w:rsid w:val="00173533"/>
    <w:rsid w:val="00173AA3"/>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C1D"/>
    <w:rsid w:val="001F65A6"/>
    <w:rsid w:val="001F6E6E"/>
    <w:rsid w:val="00200046"/>
    <w:rsid w:val="0020231F"/>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2223"/>
    <w:rsid w:val="00233F98"/>
    <w:rsid w:val="002340C6"/>
    <w:rsid w:val="0023787E"/>
    <w:rsid w:val="002424A4"/>
    <w:rsid w:val="00242930"/>
    <w:rsid w:val="00242B42"/>
    <w:rsid w:val="002439A0"/>
    <w:rsid w:val="00243C7E"/>
    <w:rsid w:val="002440B6"/>
    <w:rsid w:val="00244A5D"/>
    <w:rsid w:val="0025074B"/>
    <w:rsid w:val="00254303"/>
    <w:rsid w:val="0025543E"/>
    <w:rsid w:val="0026030D"/>
    <w:rsid w:val="002651BB"/>
    <w:rsid w:val="00271AE3"/>
    <w:rsid w:val="0027487A"/>
    <w:rsid w:val="00276BD0"/>
    <w:rsid w:val="00281A19"/>
    <w:rsid w:val="00282327"/>
    <w:rsid w:val="00282F59"/>
    <w:rsid w:val="002937C7"/>
    <w:rsid w:val="00294155"/>
    <w:rsid w:val="002950CF"/>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300A5F"/>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500CC"/>
    <w:rsid w:val="00350A8D"/>
    <w:rsid w:val="0035460E"/>
    <w:rsid w:val="0035783A"/>
    <w:rsid w:val="00362952"/>
    <w:rsid w:val="003656EE"/>
    <w:rsid w:val="00367A14"/>
    <w:rsid w:val="00375599"/>
    <w:rsid w:val="0037586A"/>
    <w:rsid w:val="0037690E"/>
    <w:rsid w:val="00380C24"/>
    <w:rsid w:val="00381AFE"/>
    <w:rsid w:val="00385211"/>
    <w:rsid w:val="00385CF3"/>
    <w:rsid w:val="00386C33"/>
    <w:rsid w:val="00391741"/>
    <w:rsid w:val="0039363B"/>
    <w:rsid w:val="003959AE"/>
    <w:rsid w:val="00396B3A"/>
    <w:rsid w:val="00397B3B"/>
    <w:rsid w:val="00397CFE"/>
    <w:rsid w:val="003A13A9"/>
    <w:rsid w:val="003A1EC7"/>
    <w:rsid w:val="003A215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105"/>
    <w:rsid w:val="00415435"/>
    <w:rsid w:val="00420DA8"/>
    <w:rsid w:val="00421F2B"/>
    <w:rsid w:val="004235AA"/>
    <w:rsid w:val="00423E42"/>
    <w:rsid w:val="00423F22"/>
    <w:rsid w:val="004313A5"/>
    <w:rsid w:val="00440659"/>
    <w:rsid w:val="00443694"/>
    <w:rsid w:val="00447201"/>
    <w:rsid w:val="004472A7"/>
    <w:rsid w:val="0044792D"/>
    <w:rsid w:val="00447DA6"/>
    <w:rsid w:val="00451DA5"/>
    <w:rsid w:val="004547D9"/>
    <w:rsid w:val="0045694B"/>
    <w:rsid w:val="00456EE4"/>
    <w:rsid w:val="004624F3"/>
    <w:rsid w:val="00463090"/>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5FF7"/>
    <w:rsid w:val="004B669E"/>
    <w:rsid w:val="004C185A"/>
    <w:rsid w:val="004C3F69"/>
    <w:rsid w:val="004C43C2"/>
    <w:rsid w:val="004C5302"/>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58FA"/>
    <w:rsid w:val="00516C16"/>
    <w:rsid w:val="005170E3"/>
    <w:rsid w:val="00517F74"/>
    <w:rsid w:val="00521CA4"/>
    <w:rsid w:val="00522095"/>
    <w:rsid w:val="0052394E"/>
    <w:rsid w:val="00534420"/>
    <w:rsid w:val="00535CD5"/>
    <w:rsid w:val="00535FEA"/>
    <w:rsid w:val="00536D27"/>
    <w:rsid w:val="00537412"/>
    <w:rsid w:val="0054057C"/>
    <w:rsid w:val="005432AC"/>
    <w:rsid w:val="005447AE"/>
    <w:rsid w:val="00546C4F"/>
    <w:rsid w:val="00551B33"/>
    <w:rsid w:val="00556C9A"/>
    <w:rsid w:val="00560E76"/>
    <w:rsid w:val="00562F7B"/>
    <w:rsid w:val="00563AC8"/>
    <w:rsid w:val="00565133"/>
    <w:rsid w:val="00567068"/>
    <w:rsid w:val="005706F0"/>
    <w:rsid w:val="00570F5A"/>
    <w:rsid w:val="00573C3C"/>
    <w:rsid w:val="00574C63"/>
    <w:rsid w:val="005768C9"/>
    <w:rsid w:val="00576DD4"/>
    <w:rsid w:val="0058367C"/>
    <w:rsid w:val="0058549E"/>
    <w:rsid w:val="0058643A"/>
    <w:rsid w:val="005879F4"/>
    <w:rsid w:val="00591422"/>
    <w:rsid w:val="005926D3"/>
    <w:rsid w:val="00594427"/>
    <w:rsid w:val="0059614A"/>
    <w:rsid w:val="005963B8"/>
    <w:rsid w:val="00596C0D"/>
    <w:rsid w:val="005A10B6"/>
    <w:rsid w:val="005A1BD5"/>
    <w:rsid w:val="005A4D91"/>
    <w:rsid w:val="005A6364"/>
    <w:rsid w:val="005B44BE"/>
    <w:rsid w:val="005B50C7"/>
    <w:rsid w:val="005B5BEF"/>
    <w:rsid w:val="005C27D5"/>
    <w:rsid w:val="005C2D26"/>
    <w:rsid w:val="005C3472"/>
    <w:rsid w:val="005D02AD"/>
    <w:rsid w:val="005D12EE"/>
    <w:rsid w:val="005D3398"/>
    <w:rsid w:val="005D3588"/>
    <w:rsid w:val="005D4530"/>
    <w:rsid w:val="005E0C0D"/>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2194E"/>
    <w:rsid w:val="006219AC"/>
    <w:rsid w:val="0062649D"/>
    <w:rsid w:val="00627D25"/>
    <w:rsid w:val="00627DC8"/>
    <w:rsid w:val="00632C03"/>
    <w:rsid w:val="006335B1"/>
    <w:rsid w:val="00634687"/>
    <w:rsid w:val="00642EE4"/>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3C88"/>
    <w:rsid w:val="00684D90"/>
    <w:rsid w:val="006907E2"/>
    <w:rsid w:val="00690C8A"/>
    <w:rsid w:val="00690E7A"/>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D65"/>
    <w:rsid w:val="006A7F6F"/>
    <w:rsid w:val="006B106C"/>
    <w:rsid w:val="006B3EBD"/>
    <w:rsid w:val="006B440E"/>
    <w:rsid w:val="006B6BB7"/>
    <w:rsid w:val="006B6BD9"/>
    <w:rsid w:val="006B6C0A"/>
    <w:rsid w:val="006C1664"/>
    <w:rsid w:val="006C4712"/>
    <w:rsid w:val="006C60E8"/>
    <w:rsid w:val="006C746F"/>
    <w:rsid w:val="006C7B12"/>
    <w:rsid w:val="006D038A"/>
    <w:rsid w:val="006D2552"/>
    <w:rsid w:val="006D356C"/>
    <w:rsid w:val="006E6297"/>
    <w:rsid w:val="006E7EE5"/>
    <w:rsid w:val="006F0AF7"/>
    <w:rsid w:val="006F0E93"/>
    <w:rsid w:val="006F2228"/>
    <w:rsid w:val="006F600E"/>
    <w:rsid w:val="006F63CF"/>
    <w:rsid w:val="006F777A"/>
    <w:rsid w:val="00700E1B"/>
    <w:rsid w:val="007012E2"/>
    <w:rsid w:val="007031DE"/>
    <w:rsid w:val="00712328"/>
    <w:rsid w:val="00712FCF"/>
    <w:rsid w:val="00713557"/>
    <w:rsid w:val="0072057C"/>
    <w:rsid w:val="007230AC"/>
    <w:rsid w:val="00724131"/>
    <w:rsid w:val="0072696E"/>
    <w:rsid w:val="007277B5"/>
    <w:rsid w:val="00731301"/>
    <w:rsid w:val="0073326F"/>
    <w:rsid w:val="00740D33"/>
    <w:rsid w:val="0074194B"/>
    <w:rsid w:val="00742381"/>
    <w:rsid w:val="00743A12"/>
    <w:rsid w:val="0074414A"/>
    <w:rsid w:val="00746DEB"/>
    <w:rsid w:val="007479C8"/>
    <w:rsid w:val="00751C90"/>
    <w:rsid w:val="0075280A"/>
    <w:rsid w:val="00752B7F"/>
    <w:rsid w:val="00752FDE"/>
    <w:rsid w:val="00753222"/>
    <w:rsid w:val="007568B2"/>
    <w:rsid w:val="0075744A"/>
    <w:rsid w:val="00761446"/>
    <w:rsid w:val="00761C83"/>
    <w:rsid w:val="0076468D"/>
    <w:rsid w:val="007716D4"/>
    <w:rsid w:val="00772CF1"/>
    <w:rsid w:val="00773812"/>
    <w:rsid w:val="00774C74"/>
    <w:rsid w:val="0079026A"/>
    <w:rsid w:val="007963BB"/>
    <w:rsid w:val="00796AA5"/>
    <w:rsid w:val="007A43BB"/>
    <w:rsid w:val="007B2C16"/>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4C8A"/>
    <w:rsid w:val="008E0CB7"/>
    <w:rsid w:val="008E2777"/>
    <w:rsid w:val="008E3A5A"/>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1650"/>
    <w:rsid w:val="00912EEB"/>
    <w:rsid w:val="0091444F"/>
    <w:rsid w:val="00915FB8"/>
    <w:rsid w:val="0091727C"/>
    <w:rsid w:val="00921D48"/>
    <w:rsid w:val="00924315"/>
    <w:rsid w:val="0092438B"/>
    <w:rsid w:val="00924A44"/>
    <w:rsid w:val="00925167"/>
    <w:rsid w:val="0092600D"/>
    <w:rsid w:val="009309B5"/>
    <w:rsid w:val="00932592"/>
    <w:rsid w:val="00935E36"/>
    <w:rsid w:val="00936990"/>
    <w:rsid w:val="009373CE"/>
    <w:rsid w:val="0094042E"/>
    <w:rsid w:val="009418D2"/>
    <w:rsid w:val="00943E50"/>
    <w:rsid w:val="00947D26"/>
    <w:rsid w:val="00951079"/>
    <w:rsid w:val="0095109A"/>
    <w:rsid w:val="0095249F"/>
    <w:rsid w:val="0095285F"/>
    <w:rsid w:val="009543E0"/>
    <w:rsid w:val="00955288"/>
    <w:rsid w:val="0095582C"/>
    <w:rsid w:val="00955A46"/>
    <w:rsid w:val="00955D92"/>
    <w:rsid w:val="0095791C"/>
    <w:rsid w:val="009609D3"/>
    <w:rsid w:val="00966DD6"/>
    <w:rsid w:val="00970604"/>
    <w:rsid w:val="009750AD"/>
    <w:rsid w:val="009759E7"/>
    <w:rsid w:val="00975CAA"/>
    <w:rsid w:val="00982C21"/>
    <w:rsid w:val="0098309B"/>
    <w:rsid w:val="00983648"/>
    <w:rsid w:val="009841F4"/>
    <w:rsid w:val="009848E0"/>
    <w:rsid w:val="00984B0B"/>
    <w:rsid w:val="00984E71"/>
    <w:rsid w:val="009908B6"/>
    <w:rsid w:val="00990E9B"/>
    <w:rsid w:val="009929FB"/>
    <w:rsid w:val="00994FF2"/>
    <w:rsid w:val="00996BAD"/>
    <w:rsid w:val="009A085F"/>
    <w:rsid w:val="009A0A14"/>
    <w:rsid w:val="009A148A"/>
    <w:rsid w:val="009A15B9"/>
    <w:rsid w:val="009A1AAA"/>
    <w:rsid w:val="009A310B"/>
    <w:rsid w:val="009A34EA"/>
    <w:rsid w:val="009A6958"/>
    <w:rsid w:val="009B09BE"/>
    <w:rsid w:val="009B0C18"/>
    <w:rsid w:val="009B2A62"/>
    <w:rsid w:val="009B2B14"/>
    <w:rsid w:val="009B3733"/>
    <w:rsid w:val="009B3A98"/>
    <w:rsid w:val="009B5C88"/>
    <w:rsid w:val="009B66DA"/>
    <w:rsid w:val="009B7FAC"/>
    <w:rsid w:val="009C066E"/>
    <w:rsid w:val="009C563C"/>
    <w:rsid w:val="009D0C0D"/>
    <w:rsid w:val="009D3AA2"/>
    <w:rsid w:val="009D5493"/>
    <w:rsid w:val="009D64AB"/>
    <w:rsid w:val="009D7762"/>
    <w:rsid w:val="009D7E21"/>
    <w:rsid w:val="009E3449"/>
    <w:rsid w:val="009E3E04"/>
    <w:rsid w:val="009E507D"/>
    <w:rsid w:val="009E544E"/>
    <w:rsid w:val="009E5BC8"/>
    <w:rsid w:val="009E77C2"/>
    <w:rsid w:val="009F058B"/>
    <w:rsid w:val="009F36DA"/>
    <w:rsid w:val="009F4559"/>
    <w:rsid w:val="009F5882"/>
    <w:rsid w:val="009F5998"/>
    <w:rsid w:val="009F6A54"/>
    <w:rsid w:val="009F7A3D"/>
    <w:rsid w:val="00A016D1"/>
    <w:rsid w:val="00A019A3"/>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4115"/>
    <w:rsid w:val="00A34C3F"/>
    <w:rsid w:val="00A35036"/>
    <w:rsid w:val="00A413C0"/>
    <w:rsid w:val="00A44C98"/>
    <w:rsid w:val="00A46E02"/>
    <w:rsid w:val="00A532CE"/>
    <w:rsid w:val="00A54B0D"/>
    <w:rsid w:val="00A5656A"/>
    <w:rsid w:val="00A60A5E"/>
    <w:rsid w:val="00A60BB1"/>
    <w:rsid w:val="00A615DA"/>
    <w:rsid w:val="00A632FF"/>
    <w:rsid w:val="00A639A4"/>
    <w:rsid w:val="00A642A9"/>
    <w:rsid w:val="00A711E2"/>
    <w:rsid w:val="00A73715"/>
    <w:rsid w:val="00A7379C"/>
    <w:rsid w:val="00A7486A"/>
    <w:rsid w:val="00A76D70"/>
    <w:rsid w:val="00A80073"/>
    <w:rsid w:val="00A811B2"/>
    <w:rsid w:val="00A81E29"/>
    <w:rsid w:val="00A82697"/>
    <w:rsid w:val="00A83EB8"/>
    <w:rsid w:val="00A848EC"/>
    <w:rsid w:val="00A860FB"/>
    <w:rsid w:val="00A86CC4"/>
    <w:rsid w:val="00A8795C"/>
    <w:rsid w:val="00A87E81"/>
    <w:rsid w:val="00A9323F"/>
    <w:rsid w:val="00A937B8"/>
    <w:rsid w:val="00A95683"/>
    <w:rsid w:val="00AA09FE"/>
    <w:rsid w:val="00AA160F"/>
    <w:rsid w:val="00AA4F02"/>
    <w:rsid w:val="00AA5E74"/>
    <w:rsid w:val="00AA6102"/>
    <w:rsid w:val="00AB2A73"/>
    <w:rsid w:val="00AB59BC"/>
    <w:rsid w:val="00AC00E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1A6A"/>
    <w:rsid w:val="00B325A2"/>
    <w:rsid w:val="00B34C4C"/>
    <w:rsid w:val="00B402B6"/>
    <w:rsid w:val="00B403BC"/>
    <w:rsid w:val="00B430F2"/>
    <w:rsid w:val="00B445A0"/>
    <w:rsid w:val="00B46F4D"/>
    <w:rsid w:val="00B56B27"/>
    <w:rsid w:val="00B617D4"/>
    <w:rsid w:val="00B61EFE"/>
    <w:rsid w:val="00B664B3"/>
    <w:rsid w:val="00B66C3F"/>
    <w:rsid w:val="00B711A9"/>
    <w:rsid w:val="00B73A25"/>
    <w:rsid w:val="00B75A46"/>
    <w:rsid w:val="00B76690"/>
    <w:rsid w:val="00B7702C"/>
    <w:rsid w:val="00B778F7"/>
    <w:rsid w:val="00B77C0B"/>
    <w:rsid w:val="00B82786"/>
    <w:rsid w:val="00B93DE3"/>
    <w:rsid w:val="00B95E15"/>
    <w:rsid w:val="00B95F73"/>
    <w:rsid w:val="00B9775C"/>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614E"/>
    <w:rsid w:val="00BF0E8C"/>
    <w:rsid w:val="00BF11FE"/>
    <w:rsid w:val="00BF5C1C"/>
    <w:rsid w:val="00BF6833"/>
    <w:rsid w:val="00C01FEA"/>
    <w:rsid w:val="00C067CF"/>
    <w:rsid w:val="00C12534"/>
    <w:rsid w:val="00C12A15"/>
    <w:rsid w:val="00C149DE"/>
    <w:rsid w:val="00C15417"/>
    <w:rsid w:val="00C16119"/>
    <w:rsid w:val="00C20272"/>
    <w:rsid w:val="00C20545"/>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5845"/>
    <w:rsid w:val="00C75F88"/>
    <w:rsid w:val="00C761E5"/>
    <w:rsid w:val="00C77100"/>
    <w:rsid w:val="00C812FD"/>
    <w:rsid w:val="00C82448"/>
    <w:rsid w:val="00C83620"/>
    <w:rsid w:val="00C840F1"/>
    <w:rsid w:val="00C85B20"/>
    <w:rsid w:val="00C877FD"/>
    <w:rsid w:val="00C900BF"/>
    <w:rsid w:val="00C91348"/>
    <w:rsid w:val="00C92200"/>
    <w:rsid w:val="00C92BC4"/>
    <w:rsid w:val="00C9745F"/>
    <w:rsid w:val="00CA64B2"/>
    <w:rsid w:val="00CB0B69"/>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29D4"/>
    <w:rsid w:val="00D56185"/>
    <w:rsid w:val="00D56E35"/>
    <w:rsid w:val="00D60729"/>
    <w:rsid w:val="00D6193A"/>
    <w:rsid w:val="00D63AD0"/>
    <w:rsid w:val="00D63E8F"/>
    <w:rsid w:val="00D712EC"/>
    <w:rsid w:val="00D7185A"/>
    <w:rsid w:val="00D735B6"/>
    <w:rsid w:val="00D74C62"/>
    <w:rsid w:val="00D754A5"/>
    <w:rsid w:val="00D77FBF"/>
    <w:rsid w:val="00D82879"/>
    <w:rsid w:val="00D82A64"/>
    <w:rsid w:val="00D834DB"/>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C23FE"/>
    <w:rsid w:val="00DC60D3"/>
    <w:rsid w:val="00DC65E4"/>
    <w:rsid w:val="00DD2BC0"/>
    <w:rsid w:val="00DD2D17"/>
    <w:rsid w:val="00DD3138"/>
    <w:rsid w:val="00DD46D4"/>
    <w:rsid w:val="00DE0B35"/>
    <w:rsid w:val="00DE189E"/>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105A7"/>
    <w:rsid w:val="00E1094C"/>
    <w:rsid w:val="00E1363D"/>
    <w:rsid w:val="00E13704"/>
    <w:rsid w:val="00E1667D"/>
    <w:rsid w:val="00E17032"/>
    <w:rsid w:val="00E2026C"/>
    <w:rsid w:val="00E22366"/>
    <w:rsid w:val="00E234F1"/>
    <w:rsid w:val="00E237F3"/>
    <w:rsid w:val="00E23953"/>
    <w:rsid w:val="00E26274"/>
    <w:rsid w:val="00E26FE0"/>
    <w:rsid w:val="00E33519"/>
    <w:rsid w:val="00E36935"/>
    <w:rsid w:val="00E40EFD"/>
    <w:rsid w:val="00E41FF7"/>
    <w:rsid w:val="00E42F9E"/>
    <w:rsid w:val="00E45D07"/>
    <w:rsid w:val="00E46E15"/>
    <w:rsid w:val="00E47059"/>
    <w:rsid w:val="00E47BA6"/>
    <w:rsid w:val="00E5056C"/>
    <w:rsid w:val="00E52B02"/>
    <w:rsid w:val="00E52C90"/>
    <w:rsid w:val="00E534F9"/>
    <w:rsid w:val="00E54713"/>
    <w:rsid w:val="00E550AD"/>
    <w:rsid w:val="00E56FBA"/>
    <w:rsid w:val="00E61B31"/>
    <w:rsid w:val="00E62D28"/>
    <w:rsid w:val="00E70BCD"/>
    <w:rsid w:val="00E75739"/>
    <w:rsid w:val="00E779C0"/>
    <w:rsid w:val="00E80BFE"/>
    <w:rsid w:val="00E8280B"/>
    <w:rsid w:val="00E82D12"/>
    <w:rsid w:val="00E83DC3"/>
    <w:rsid w:val="00E85180"/>
    <w:rsid w:val="00E857F0"/>
    <w:rsid w:val="00E90219"/>
    <w:rsid w:val="00E95A15"/>
    <w:rsid w:val="00E9701D"/>
    <w:rsid w:val="00EA0441"/>
    <w:rsid w:val="00EA2B6A"/>
    <w:rsid w:val="00EA485F"/>
    <w:rsid w:val="00EA48EE"/>
    <w:rsid w:val="00EA55D6"/>
    <w:rsid w:val="00EA6B53"/>
    <w:rsid w:val="00EA76F3"/>
    <w:rsid w:val="00EB17BF"/>
    <w:rsid w:val="00EB3500"/>
    <w:rsid w:val="00EB6A13"/>
    <w:rsid w:val="00EB7249"/>
    <w:rsid w:val="00EB7540"/>
    <w:rsid w:val="00EC4EFD"/>
    <w:rsid w:val="00ED417E"/>
    <w:rsid w:val="00ED6CE7"/>
    <w:rsid w:val="00ED750A"/>
    <w:rsid w:val="00EE0C47"/>
    <w:rsid w:val="00EE16D0"/>
    <w:rsid w:val="00EE26E5"/>
    <w:rsid w:val="00EE3AA5"/>
    <w:rsid w:val="00EE4F81"/>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56F"/>
    <w:rsid w:val="00F05224"/>
    <w:rsid w:val="00F05C94"/>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51FCC"/>
    <w:rsid w:val="00F52286"/>
    <w:rsid w:val="00F536F2"/>
    <w:rsid w:val="00F55D2D"/>
    <w:rsid w:val="00F605F4"/>
    <w:rsid w:val="00F60FDA"/>
    <w:rsid w:val="00F627FB"/>
    <w:rsid w:val="00F65FF0"/>
    <w:rsid w:val="00F66554"/>
    <w:rsid w:val="00F67082"/>
    <w:rsid w:val="00F67113"/>
    <w:rsid w:val="00F67B07"/>
    <w:rsid w:val="00F71C55"/>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4ECE"/>
    <w:rsid w:val="00FC306E"/>
    <w:rsid w:val="00FC565A"/>
    <w:rsid w:val="00FC7E44"/>
    <w:rsid w:val="00FD0A47"/>
    <w:rsid w:val="00FD162B"/>
    <w:rsid w:val="00FD3845"/>
    <w:rsid w:val="00FD503C"/>
    <w:rsid w:val="00FD50C6"/>
    <w:rsid w:val="00FE03C0"/>
    <w:rsid w:val="00FE2AC2"/>
    <w:rsid w:val="00FE680A"/>
    <w:rsid w:val="00FE772D"/>
    <w:rsid w:val="00FF0569"/>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Medicare-Advantage/MedicareAdvantageApps/index.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8AA63F0D51534A83BAFE51087150B7" ma:contentTypeVersion="10" ma:contentTypeDescription="Create a new document." ma:contentTypeScope="" ma:versionID="218306ae0e17583f2bcd4a11d6c19c23">
  <xsd:schema xmlns:xsd="http://www.w3.org/2001/XMLSchema" xmlns:xs="http://www.w3.org/2001/XMLSchema" xmlns:p="http://schemas.microsoft.com/office/2006/metadata/properties" xmlns:ns1="http://schemas.microsoft.com/sharepoint/v3" xmlns:ns3="0c946834-11c5-4d7c-922b-858b0eb5d1ff" targetNamespace="http://schemas.microsoft.com/office/2006/metadata/properties" ma:root="true" ma:fieldsID="261c9f5d6d51fe0b7f9151c4822ec3f9" ns1:_="" ns3:_="">
    <xsd:import namespace="http://schemas.microsoft.com/sharepoint/v3"/>
    <xsd:import namespace="0c946834-11c5-4d7c-922b-858b0eb5d1ff"/>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46834-11c5-4d7c-922b-858b0eb5d1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66DB3-63DF-48C0-8395-BBBC74B2A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946834-11c5-4d7c-922b-858b0eb5d1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B66FBF6-F448-43F6-9D0B-CD291882CEF1}">
  <ds:schemaRefs>
    <ds:schemaRef ds:uri="http://schemas.openxmlformats.org/officeDocument/2006/bibliography"/>
  </ds:schemaRefs>
</ds:datastoreItem>
</file>

<file path=customXml/itemProps4.xml><?xml version="1.0" encoding="utf-8"?>
<ds:datastoreItem xmlns:ds="http://schemas.openxmlformats.org/officeDocument/2006/customXml" ds:itemID="{167592E6-AAFF-4ADE-B43A-424E840D80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3589</Words>
  <Characters>20458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Updates for CY2020 MA and Section 1876 Cost Plan Provider Directory Model</vt:lpstr>
    </vt:vector>
  </TitlesOfParts>
  <Company>CMS</Company>
  <LinksUpToDate>false</LinksUpToDate>
  <CharactersWithSpaces>24000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CY2020 MA and Section 1876 Cost Plan Provider Directory Model</dc:title>
  <dc:subject>Model MA Provider Directory</dc:subject>
  <dc:creator>Centers for Medicare &amp; Medicaid Services</dc:creator>
  <cp:keywords>Model MA Provider Directory, CMS, MA Provider Directory</cp:keywords>
  <cp:lastModifiedBy>Booz Allen</cp:lastModifiedBy>
  <cp:revision>2</cp:revision>
  <cp:lastPrinted>2017-03-27T17:32:00Z</cp:lastPrinted>
  <dcterms:created xsi:type="dcterms:W3CDTF">2021-05-28T17:41:00Z</dcterms:created>
  <dcterms:modified xsi:type="dcterms:W3CDTF">2021-05-28T17:41:00Z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0x010100F58AA63F0D51534A83BAFE51087150B7</vt:lpwstr>
  </property>
  <property fmtid="{D5CDD505-2E9C-101B-9397-08002B2CF9AE}" pid="4" name="Copyright">
    <vt:lpwstr>Public Domain</vt:lpwstr>
  </property>
  <property fmtid="{D5CDD505-2E9C-101B-9397-08002B2CF9AE}" pid="5" name="Language">
    <vt:lpwstr>en</vt:lpwstr>
  </property>
</Properties>
</file>