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DDD1" w14:textId="6CACF962" w:rsidR="004325CA" w:rsidRDefault="00307E48" w:rsidP="00E716FB">
      <w:pPr>
        <w:spacing w:after="0" w:line="240" w:lineRule="auto"/>
        <w:rPr>
          <w:rFonts w:ascii="Times New Roman" w:hAnsi="Times New Roman" w:cs="Times New Roman"/>
          <w:b/>
        </w:rPr>
      </w:pPr>
      <w:r w:rsidRPr="00307E48">
        <w:rPr>
          <w:rFonts w:ascii="Times New Roman" w:hAnsi="Times New Roman" w:cs="Times New Roman"/>
        </w:rPr>
        <w:t xml:space="preserve">Use this pathway </w:t>
      </w:r>
      <w:r w:rsidRPr="00FA6CBA">
        <w:rPr>
          <w:rFonts w:ascii="Times New Roman" w:hAnsi="Times New Roman" w:cs="Times New Roman"/>
        </w:rPr>
        <w:t>to evaluate compliance with requirements for Admission, Transfer and Discharge Rights (F622, F623, and F626</w:t>
      </w:r>
      <w:r w:rsidR="00491A6D" w:rsidRPr="00FA6CBA">
        <w:rPr>
          <w:rFonts w:ascii="Times New Roman" w:hAnsi="Times New Roman" w:cs="Times New Roman"/>
        </w:rPr>
        <w:t>—</w:t>
      </w:r>
      <w:r w:rsidR="00A85549" w:rsidRPr="00FA6CBA">
        <w:rPr>
          <w:rFonts w:ascii="Times New Roman" w:hAnsi="Times New Roman" w:cs="Times New Roman"/>
        </w:rPr>
        <w:t xml:space="preserve">only </w:t>
      </w:r>
      <w:r w:rsidR="00491A6D" w:rsidRPr="00FA6CBA">
        <w:rPr>
          <w:rFonts w:ascii="Times New Roman" w:hAnsi="Times New Roman" w:cs="Times New Roman"/>
        </w:rPr>
        <w:t>when a resident is not permitted to return after therapeutic leave</w:t>
      </w:r>
      <w:r w:rsidR="001574BD" w:rsidRPr="00FA6CBA">
        <w:rPr>
          <w:rFonts w:ascii="Times New Roman" w:hAnsi="Times New Roman" w:cs="Times New Roman"/>
        </w:rPr>
        <w:t xml:space="preserve">). </w:t>
      </w:r>
      <w:r w:rsidR="00491A6D" w:rsidRPr="00FA6CBA">
        <w:rPr>
          <w:rFonts w:ascii="Times New Roman" w:hAnsi="Times New Roman" w:cs="Times New Roman"/>
        </w:rPr>
        <w:t xml:space="preserve">For concerns related to not permitting a resident to return after a hospitalization, use the Hospitalization </w:t>
      </w:r>
      <w:r w:rsidR="001574BD" w:rsidRPr="00FA6CBA">
        <w:rPr>
          <w:rFonts w:ascii="Times New Roman" w:hAnsi="Times New Roman" w:cs="Times New Roman"/>
        </w:rPr>
        <w:t xml:space="preserve">and/or Discharge (F660 and F661) </w:t>
      </w:r>
      <w:r w:rsidR="00491A6D" w:rsidRPr="00FA6CBA">
        <w:rPr>
          <w:rFonts w:ascii="Times New Roman" w:hAnsi="Times New Roman" w:cs="Times New Roman"/>
        </w:rPr>
        <w:t xml:space="preserve">Critical Element </w:t>
      </w:r>
      <w:r w:rsidR="001574BD" w:rsidRPr="00FA6CBA">
        <w:rPr>
          <w:rFonts w:ascii="Times New Roman" w:hAnsi="Times New Roman" w:cs="Times New Roman"/>
        </w:rPr>
        <w:t xml:space="preserve">(CE) </w:t>
      </w:r>
      <w:r w:rsidR="00491A6D" w:rsidRPr="00FA6CBA">
        <w:rPr>
          <w:rFonts w:ascii="Times New Roman" w:hAnsi="Times New Roman" w:cs="Times New Roman"/>
        </w:rPr>
        <w:t>Pathway</w:t>
      </w:r>
      <w:r w:rsidR="001574BD" w:rsidRPr="00FA6CBA">
        <w:rPr>
          <w:rFonts w:ascii="Times New Roman" w:hAnsi="Times New Roman" w:cs="Times New Roman"/>
        </w:rPr>
        <w:t>s</w:t>
      </w:r>
      <w:r w:rsidRPr="00FA6CBA">
        <w:rPr>
          <w:rFonts w:ascii="Times New Roman" w:hAnsi="Times New Roman" w:cs="Times New Roman"/>
        </w:rPr>
        <w:t>.</w:t>
      </w:r>
      <w:r w:rsidR="00BC6957" w:rsidRPr="00FA6CBA">
        <w:rPr>
          <w:rFonts w:ascii="Times New Roman" w:hAnsi="Times New Roman" w:cs="Times New Roman"/>
          <w:b/>
        </w:rPr>
        <w:t xml:space="preserve"> </w:t>
      </w:r>
      <w:r w:rsidR="00BC6957" w:rsidRPr="00FA6CBA">
        <w:rPr>
          <w:rFonts w:ascii="Times New Roman" w:hAnsi="Times New Roman" w:cs="Times New Roman"/>
        </w:rPr>
        <w:t>Facility-initiated emergency transfers or discharges to acute care should also be reviewed using the Hospitalization CE Pathway.</w:t>
      </w:r>
    </w:p>
    <w:p w14:paraId="2C5A409C" w14:textId="77777777" w:rsidR="001574BD" w:rsidRPr="001574BD" w:rsidRDefault="001574BD" w:rsidP="00E716FB">
      <w:pPr>
        <w:spacing w:after="0" w:line="240" w:lineRule="auto"/>
        <w:rPr>
          <w:rFonts w:ascii="Times New Roman" w:hAnsi="Times New Roman" w:cs="Times New Roman"/>
          <w:b/>
        </w:rPr>
      </w:pPr>
    </w:p>
    <w:p w14:paraId="43027B0F" w14:textId="77777777" w:rsidR="00E716FB" w:rsidRPr="007E6D6B" w:rsidRDefault="00E716FB" w:rsidP="00E716FB">
      <w:pPr>
        <w:spacing w:after="0" w:line="240" w:lineRule="auto"/>
        <w:rPr>
          <w:rFonts w:ascii="Times New Roman" w:hAnsi="Times New Roman" w:cs="Times New Roman"/>
          <w:b/>
          <w:sz w:val="24"/>
          <w:szCs w:val="24"/>
        </w:rPr>
      </w:pPr>
      <w:r w:rsidRPr="007E6D6B">
        <w:rPr>
          <w:rFonts w:ascii="Times New Roman" w:hAnsi="Times New Roman" w:cs="Times New Roman"/>
          <w:b/>
          <w:sz w:val="24"/>
          <w:szCs w:val="24"/>
        </w:rPr>
        <w:t xml:space="preserve">Review the following in Advance to Guide Observations and Interviews: </w:t>
      </w:r>
    </w:p>
    <w:p w14:paraId="5137CA03" w14:textId="70986227" w:rsidR="00E716FB" w:rsidRPr="00E716FB" w:rsidRDefault="00E716FB" w:rsidP="00E716FB">
      <w:pPr>
        <w:spacing w:after="0" w:line="240" w:lineRule="auto"/>
        <w:ind w:left="360" w:hanging="360"/>
        <w:rPr>
          <w:rFonts w:ascii="Times New Roman" w:eastAsia="Times New Roman" w:hAnsi="Times New Roman" w:cs="Times New Roman"/>
          <w:bCs/>
          <w:sz w:val="24"/>
          <w:szCs w:val="24"/>
        </w:rPr>
      </w:pPr>
      <w:r w:rsidRPr="00E716F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716FB">
        <w:rPr>
          <w:rFonts w:ascii="Times New Roman" w:hAnsi="Times New Roman" w:cs="Times New Roman"/>
          <w:color w:val="000000"/>
          <w:sz w:val="24"/>
          <w:szCs w:val="24"/>
        </w:rPr>
        <w:instrText xml:space="preserve"> FORMCHECKBOX </w:instrText>
      </w:r>
      <w:r w:rsidR="00EE5AAA">
        <w:rPr>
          <w:rFonts w:ascii="Times New Roman" w:hAnsi="Times New Roman" w:cs="Times New Roman"/>
          <w:color w:val="000000"/>
          <w:sz w:val="24"/>
          <w:szCs w:val="24"/>
        </w:rPr>
      </w:r>
      <w:r w:rsidR="00EE5AAA">
        <w:rPr>
          <w:rFonts w:ascii="Times New Roman" w:hAnsi="Times New Roman" w:cs="Times New Roman"/>
          <w:color w:val="000000"/>
          <w:sz w:val="24"/>
          <w:szCs w:val="24"/>
        </w:rPr>
        <w:fldChar w:fldCharType="separate"/>
      </w:r>
      <w:r w:rsidRPr="00E716FB">
        <w:rPr>
          <w:rFonts w:ascii="Times New Roman" w:hAnsi="Times New Roman" w:cs="Times New Roman"/>
          <w:color w:val="000000"/>
          <w:sz w:val="24"/>
          <w:szCs w:val="24"/>
        </w:rPr>
        <w:fldChar w:fldCharType="end"/>
      </w:r>
      <w:r w:rsidRPr="00E716FB">
        <w:rPr>
          <w:rFonts w:ascii="Times New Roman" w:hAnsi="Times New Roman" w:cs="Times New Roman"/>
          <w:color w:val="000000"/>
          <w:sz w:val="24"/>
          <w:szCs w:val="24"/>
        </w:rPr>
        <w:tab/>
      </w:r>
      <w:r w:rsidR="00852526">
        <w:rPr>
          <w:rFonts w:ascii="Times New Roman" w:eastAsia="Times New Roman" w:hAnsi="Times New Roman" w:cs="Times New Roman"/>
          <w:sz w:val="24"/>
          <w:szCs w:val="24"/>
        </w:rPr>
        <w:t>T</w:t>
      </w:r>
      <w:r w:rsidRPr="00E716FB">
        <w:rPr>
          <w:rFonts w:ascii="Times New Roman" w:eastAsia="Times New Roman" w:hAnsi="Times New Roman" w:cs="Times New Roman"/>
          <w:sz w:val="24"/>
          <w:szCs w:val="24"/>
        </w:rPr>
        <w:t xml:space="preserve">he most current comprehensive </w:t>
      </w:r>
      <w:r w:rsidR="00852526" w:rsidRPr="00FA6CBA">
        <w:rPr>
          <w:rFonts w:ascii="Times New Roman" w:eastAsia="Times New Roman" w:hAnsi="Times New Roman" w:cs="Times New Roman"/>
          <w:i/>
          <w:iCs/>
          <w:color w:val="FF0000"/>
          <w:sz w:val="24"/>
          <w:szCs w:val="24"/>
        </w:rPr>
        <w:t>and</w:t>
      </w:r>
      <w:r w:rsidRPr="00E716FB">
        <w:rPr>
          <w:rFonts w:ascii="Times New Roman" w:eastAsia="Times New Roman" w:hAnsi="Times New Roman" w:cs="Times New Roman"/>
          <w:sz w:val="24"/>
          <w:szCs w:val="24"/>
        </w:rPr>
        <w:t xml:space="preserve"> most recent quarterly (if the comprehensive isn’t the most recent)</w:t>
      </w:r>
      <w:r w:rsidRPr="00E716FB">
        <w:rPr>
          <w:rFonts w:eastAsia="Times New Roman"/>
        </w:rPr>
        <w:t xml:space="preserve"> </w:t>
      </w:r>
      <w:r w:rsidRPr="00E716FB">
        <w:rPr>
          <w:rFonts w:ascii="Times New Roman" w:eastAsia="Times New Roman" w:hAnsi="Times New Roman" w:cs="Times New Roman"/>
          <w:sz w:val="24"/>
          <w:szCs w:val="24"/>
        </w:rPr>
        <w:t>MDS/CAAs for Sections A, C, G</w:t>
      </w:r>
      <w:r w:rsidR="00287B7D" w:rsidRPr="00FA6CBA">
        <w:rPr>
          <w:rFonts w:ascii="Times New Roman" w:eastAsia="Times New Roman" w:hAnsi="Times New Roman" w:cs="Times New Roman"/>
          <w:i/>
          <w:color w:val="FF0000"/>
          <w:sz w:val="24"/>
          <w:szCs w:val="24"/>
        </w:rPr>
        <w:t>G</w:t>
      </w:r>
      <w:r w:rsidRPr="00E716FB">
        <w:rPr>
          <w:rFonts w:ascii="Times New Roman" w:eastAsia="Times New Roman" w:hAnsi="Times New Roman" w:cs="Times New Roman"/>
          <w:sz w:val="24"/>
          <w:szCs w:val="24"/>
        </w:rPr>
        <w:t xml:space="preserve">, and Q. </w:t>
      </w:r>
    </w:p>
    <w:p w14:paraId="644DAD94" w14:textId="77777777" w:rsidR="00E716FB" w:rsidRPr="00E716FB" w:rsidRDefault="00E716FB" w:rsidP="00E716FB">
      <w:pPr>
        <w:spacing w:after="0" w:line="240" w:lineRule="auto"/>
        <w:ind w:left="360" w:hanging="360"/>
        <w:rPr>
          <w:rFonts w:ascii="Times New Roman" w:hAnsi="Times New Roman" w:cs="Times New Roman"/>
          <w:color w:val="000000"/>
          <w:sz w:val="24"/>
          <w:szCs w:val="24"/>
        </w:rPr>
      </w:pPr>
      <w:r w:rsidRPr="00E716F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716FB">
        <w:rPr>
          <w:rFonts w:ascii="Times New Roman" w:hAnsi="Times New Roman" w:cs="Times New Roman"/>
          <w:color w:val="000000"/>
          <w:sz w:val="24"/>
          <w:szCs w:val="24"/>
        </w:rPr>
        <w:instrText xml:space="preserve"> FORMCHECKBOX </w:instrText>
      </w:r>
      <w:r w:rsidR="00EE5AAA">
        <w:rPr>
          <w:rFonts w:ascii="Times New Roman" w:hAnsi="Times New Roman" w:cs="Times New Roman"/>
          <w:color w:val="000000"/>
          <w:sz w:val="24"/>
          <w:szCs w:val="24"/>
        </w:rPr>
      </w:r>
      <w:r w:rsidR="00EE5AAA">
        <w:rPr>
          <w:rFonts w:ascii="Times New Roman" w:hAnsi="Times New Roman" w:cs="Times New Roman"/>
          <w:color w:val="000000"/>
          <w:sz w:val="24"/>
          <w:szCs w:val="24"/>
        </w:rPr>
        <w:fldChar w:fldCharType="separate"/>
      </w:r>
      <w:r w:rsidRPr="00E716FB">
        <w:rPr>
          <w:rFonts w:ascii="Times New Roman" w:hAnsi="Times New Roman" w:cs="Times New Roman"/>
          <w:color w:val="000000"/>
          <w:sz w:val="24"/>
          <w:szCs w:val="24"/>
        </w:rPr>
        <w:fldChar w:fldCharType="end"/>
      </w:r>
      <w:r w:rsidRPr="00E716FB">
        <w:rPr>
          <w:rFonts w:ascii="Times New Roman" w:hAnsi="Times New Roman" w:cs="Times New Roman"/>
          <w:color w:val="000000"/>
          <w:sz w:val="24"/>
          <w:szCs w:val="24"/>
        </w:rPr>
        <w:tab/>
        <w:t>Physician’s orders (e.g., medications, treatments, labs or other diagnostics, and the discharge order – planned or emergent).</w:t>
      </w:r>
    </w:p>
    <w:p w14:paraId="1308F477" w14:textId="77777777" w:rsidR="00E716FB" w:rsidRPr="00E716FB" w:rsidRDefault="00E716FB" w:rsidP="00E716FB">
      <w:pPr>
        <w:spacing w:after="0" w:line="240" w:lineRule="auto"/>
        <w:ind w:left="360" w:hanging="360"/>
        <w:rPr>
          <w:rFonts w:ascii="Times New Roman" w:hAnsi="Times New Roman" w:cs="Times New Roman"/>
          <w:color w:val="000000"/>
          <w:sz w:val="24"/>
          <w:szCs w:val="24"/>
        </w:rPr>
      </w:pPr>
      <w:r w:rsidRPr="00E716F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716FB">
        <w:rPr>
          <w:rFonts w:ascii="Times New Roman" w:hAnsi="Times New Roman" w:cs="Times New Roman"/>
          <w:color w:val="000000"/>
          <w:sz w:val="24"/>
          <w:szCs w:val="24"/>
        </w:rPr>
        <w:instrText xml:space="preserve"> FORMCHECKBOX </w:instrText>
      </w:r>
      <w:r w:rsidR="00EE5AAA">
        <w:rPr>
          <w:rFonts w:ascii="Times New Roman" w:hAnsi="Times New Roman" w:cs="Times New Roman"/>
          <w:color w:val="000000"/>
          <w:sz w:val="24"/>
          <w:szCs w:val="24"/>
        </w:rPr>
      </w:r>
      <w:r w:rsidR="00EE5AAA">
        <w:rPr>
          <w:rFonts w:ascii="Times New Roman" w:hAnsi="Times New Roman" w:cs="Times New Roman"/>
          <w:color w:val="000000"/>
          <w:sz w:val="24"/>
          <w:szCs w:val="24"/>
        </w:rPr>
        <w:fldChar w:fldCharType="separate"/>
      </w:r>
      <w:r w:rsidRPr="00E716FB">
        <w:rPr>
          <w:rFonts w:ascii="Times New Roman" w:hAnsi="Times New Roman" w:cs="Times New Roman"/>
          <w:color w:val="000000"/>
          <w:sz w:val="24"/>
          <w:szCs w:val="24"/>
        </w:rPr>
        <w:fldChar w:fldCharType="end"/>
      </w:r>
      <w:r w:rsidRPr="00E716FB">
        <w:rPr>
          <w:rFonts w:ascii="Times New Roman" w:hAnsi="Times New Roman" w:cs="Times New Roman"/>
          <w:color w:val="000000"/>
          <w:sz w:val="24"/>
          <w:szCs w:val="24"/>
        </w:rPr>
        <w:tab/>
        <w:t xml:space="preserve">Pertinent diagnoses. </w:t>
      </w:r>
    </w:p>
    <w:p w14:paraId="599729B5" w14:textId="77777777" w:rsidR="00E716FB" w:rsidRPr="00E716FB" w:rsidRDefault="00E716FB" w:rsidP="00E716FB">
      <w:pPr>
        <w:spacing w:after="0" w:line="240" w:lineRule="auto"/>
        <w:ind w:left="360" w:hanging="360"/>
        <w:rPr>
          <w:rFonts w:ascii="Times New Roman" w:eastAsia="Times New Roman" w:hAnsi="Times New Roman" w:cs="Times New Roman"/>
          <w:sz w:val="24"/>
          <w:szCs w:val="24"/>
        </w:rPr>
      </w:pPr>
      <w:r w:rsidRPr="00E716F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716FB">
        <w:rPr>
          <w:rFonts w:ascii="Times New Roman" w:hAnsi="Times New Roman" w:cs="Times New Roman"/>
          <w:color w:val="000000"/>
          <w:sz w:val="24"/>
          <w:szCs w:val="24"/>
        </w:rPr>
        <w:instrText xml:space="preserve"> FORMCHECKBOX </w:instrText>
      </w:r>
      <w:r w:rsidR="00EE5AAA">
        <w:rPr>
          <w:rFonts w:ascii="Times New Roman" w:hAnsi="Times New Roman" w:cs="Times New Roman"/>
          <w:color w:val="000000"/>
          <w:sz w:val="24"/>
          <w:szCs w:val="24"/>
        </w:rPr>
      </w:r>
      <w:r w:rsidR="00EE5AAA">
        <w:rPr>
          <w:rFonts w:ascii="Times New Roman" w:hAnsi="Times New Roman" w:cs="Times New Roman"/>
          <w:color w:val="000000"/>
          <w:sz w:val="24"/>
          <w:szCs w:val="24"/>
        </w:rPr>
        <w:fldChar w:fldCharType="separate"/>
      </w:r>
      <w:r w:rsidRPr="00E716FB">
        <w:rPr>
          <w:rFonts w:ascii="Times New Roman" w:hAnsi="Times New Roman" w:cs="Times New Roman"/>
          <w:color w:val="000000"/>
          <w:sz w:val="24"/>
          <w:szCs w:val="24"/>
        </w:rPr>
        <w:fldChar w:fldCharType="end"/>
      </w:r>
      <w:r w:rsidRPr="00E716FB">
        <w:rPr>
          <w:rFonts w:ascii="Times New Roman" w:hAnsi="Times New Roman" w:cs="Times New Roman"/>
          <w:color w:val="000000"/>
          <w:sz w:val="24"/>
          <w:szCs w:val="24"/>
        </w:rPr>
        <w:tab/>
        <w:t>Care plan (high risk diagnoses, behavioral concerns, history of falls, injuries, medical errors, discharge planning to meet the resident’s needs including but not limited to resident education and rehabilitation, and caregiver support</w:t>
      </w:r>
      <w:r w:rsidRPr="00E716FB">
        <w:rPr>
          <w:rFonts w:ascii="Times New Roman" w:eastAsia="Times New Roman" w:hAnsi="Times New Roman" w:cs="Times New Roman"/>
          <w:sz w:val="24"/>
          <w:szCs w:val="24"/>
        </w:rPr>
        <w:t xml:space="preserve"> and education).</w:t>
      </w:r>
    </w:p>
    <w:p w14:paraId="1727F29A" w14:textId="17C2434A" w:rsidR="00E716FB" w:rsidRPr="00FA6CBA" w:rsidRDefault="00E716FB" w:rsidP="002769DA">
      <w:pPr>
        <w:spacing w:after="0" w:line="240" w:lineRule="auto"/>
        <w:ind w:left="360" w:hanging="360"/>
        <w:rPr>
          <w:rFonts w:ascii="Times New Roman" w:eastAsia="Times New Roman" w:hAnsi="Times New Roman" w:cs="Times New Roman"/>
          <w:sz w:val="24"/>
          <w:szCs w:val="24"/>
        </w:rPr>
      </w:pPr>
      <w:r w:rsidRPr="00E716F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716FB">
        <w:rPr>
          <w:rFonts w:ascii="Times New Roman" w:hAnsi="Times New Roman" w:cs="Times New Roman"/>
          <w:color w:val="000000"/>
          <w:sz w:val="24"/>
          <w:szCs w:val="24"/>
        </w:rPr>
        <w:instrText xml:space="preserve"> FORMCHECKBOX </w:instrText>
      </w:r>
      <w:r w:rsidR="00EE5AAA">
        <w:rPr>
          <w:rFonts w:ascii="Times New Roman" w:hAnsi="Times New Roman" w:cs="Times New Roman"/>
          <w:color w:val="000000"/>
          <w:sz w:val="24"/>
          <w:szCs w:val="24"/>
        </w:rPr>
      </w:r>
      <w:r w:rsidR="00EE5AAA">
        <w:rPr>
          <w:rFonts w:ascii="Times New Roman" w:hAnsi="Times New Roman" w:cs="Times New Roman"/>
          <w:color w:val="000000"/>
          <w:sz w:val="24"/>
          <w:szCs w:val="24"/>
        </w:rPr>
        <w:fldChar w:fldCharType="separate"/>
      </w:r>
      <w:r w:rsidRPr="00E716FB">
        <w:rPr>
          <w:rFonts w:ascii="Times New Roman" w:hAnsi="Times New Roman" w:cs="Times New Roman"/>
          <w:color w:val="000000"/>
          <w:sz w:val="24"/>
          <w:szCs w:val="24"/>
        </w:rPr>
        <w:fldChar w:fldCharType="end"/>
      </w:r>
      <w:r w:rsidRPr="00E716FB">
        <w:rPr>
          <w:rFonts w:ascii="Times New Roman" w:hAnsi="Times New Roman" w:cs="Times New Roman"/>
          <w:color w:val="000000"/>
          <w:sz w:val="24"/>
          <w:szCs w:val="24"/>
        </w:rPr>
        <w:tab/>
      </w:r>
      <w:r w:rsidRPr="00FA6CBA">
        <w:rPr>
          <w:rFonts w:ascii="Times New Roman" w:eastAsia="Times New Roman" w:hAnsi="Times New Roman" w:cs="Times New Roman"/>
          <w:sz w:val="24"/>
          <w:szCs w:val="24"/>
        </w:rPr>
        <w:t xml:space="preserve">If </w:t>
      </w:r>
      <w:r w:rsidR="0025465D" w:rsidRPr="00FA6CBA">
        <w:rPr>
          <w:rFonts w:ascii="Times New Roman" w:eastAsia="Times New Roman" w:hAnsi="Times New Roman" w:cs="Times New Roman"/>
          <w:sz w:val="24"/>
          <w:szCs w:val="24"/>
        </w:rPr>
        <w:t>investigating</w:t>
      </w:r>
      <w:r w:rsidRPr="00FA6CBA">
        <w:rPr>
          <w:rFonts w:ascii="Times New Roman" w:eastAsia="Times New Roman" w:hAnsi="Times New Roman" w:cs="Times New Roman"/>
          <w:sz w:val="24"/>
          <w:szCs w:val="24"/>
        </w:rPr>
        <w:t xml:space="preserve"> a complaint </w:t>
      </w:r>
      <w:r w:rsidR="00CD1056" w:rsidRPr="00FA6CBA">
        <w:rPr>
          <w:rFonts w:ascii="Times New Roman" w:eastAsia="Times New Roman" w:hAnsi="Times New Roman" w:cs="Times New Roman"/>
          <w:sz w:val="24"/>
          <w:szCs w:val="24"/>
        </w:rPr>
        <w:t>related to discharge</w:t>
      </w:r>
      <w:r w:rsidRPr="00FA6CBA">
        <w:rPr>
          <w:rFonts w:ascii="Times New Roman" w:eastAsia="Times New Roman" w:hAnsi="Times New Roman" w:cs="Times New Roman"/>
          <w:sz w:val="24"/>
          <w:szCs w:val="24"/>
        </w:rPr>
        <w:t xml:space="preserve">, </w:t>
      </w:r>
      <w:r w:rsidR="002769DA" w:rsidRPr="00FA6CBA">
        <w:rPr>
          <w:rFonts w:ascii="Times New Roman" w:eastAsia="Times New Roman" w:hAnsi="Times New Roman" w:cs="Times New Roman"/>
          <w:sz w:val="24"/>
          <w:szCs w:val="24"/>
        </w:rPr>
        <w:t>if there are other residents who had further investigation marked for the complaint care area, the</w:t>
      </w:r>
      <w:r w:rsidR="00CD1056" w:rsidRPr="00FA6CBA">
        <w:rPr>
          <w:rFonts w:ascii="Times New Roman" w:eastAsia="Times New Roman" w:hAnsi="Times New Roman" w:cs="Times New Roman"/>
          <w:sz w:val="24"/>
          <w:szCs w:val="24"/>
        </w:rPr>
        <w:t xml:space="preserve"> team is required to sample three residents. </w:t>
      </w:r>
      <w:r w:rsidR="002769DA" w:rsidRPr="00FA6CBA">
        <w:rPr>
          <w:rFonts w:ascii="Times New Roman" w:eastAsia="Times New Roman" w:hAnsi="Times New Roman" w:cs="Times New Roman"/>
          <w:sz w:val="24"/>
          <w:szCs w:val="24"/>
        </w:rPr>
        <w:t xml:space="preserve">If there weren’t any other residents who had concerns regarding the complaint allegation, the team is only required to investigate the complaint resident. If concerns are identified, you may need to expand the sample and </w:t>
      </w:r>
      <w:r w:rsidR="00CD1056" w:rsidRPr="00FA6CBA">
        <w:rPr>
          <w:rFonts w:ascii="Times New Roman" w:eastAsia="Times New Roman" w:hAnsi="Times New Roman" w:cs="Times New Roman"/>
          <w:sz w:val="24"/>
          <w:szCs w:val="24"/>
        </w:rPr>
        <w:t>ask the facility for a list of facility-initiated discharged residents</w:t>
      </w:r>
      <w:r w:rsidR="002769DA" w:rsidRPr="00FA6CBA">
        <w:rPr>
          <w:rFonts w:ascii="Times New Roman" w:eastAsia="Times New Roman" w:hAnsi="Times New Roman" w:cs="Times New Roman"/>
          <w:sz w:val="24"/>
          <w:szCs w:val="24"/>
        </w:rPr>
        <w:t>, as necessary</w:t>
      </w:r>
      <w:r w:rsidR="00CD1056" w:rsidRPr="00FA6CBA">
        <w:rPr>
          <w:rFonts w:ascii="Times New Roman" w:eastAsia="Times New Roman" w:hAnsi="Times New Roman" w:cs="Times New Roman"/>
          <w:sz w:val="24"/>
          <w:szCs w:val="24"/>
        </w:rPr>
        <w:t xml:space="preserve">. </w:t>
      </w:r>
      <w:r w:rsidR="0025465D" w:rsidRPr="00FA6CBA">
        <w:rPr>
          <w:rFonts w:ascii="Times New Roman" w:eastAsia="Times New Roman" w:hAnsi="Times New Roman" w:cs="Times New Roman"/>
          <w:sz w:val="24"/>
          <w:szCs w:val="24"/>
        </w:rPr>
        <w:t>If the facility cannot provide a list of facility-initiated discharged residents, ask for a list of all discharged residents for the last three months.</w:t>
      </w:r>
    </w:p>
    <w:p w14:paraId="7292BC5C" w14:textId="77777777" w:rsidR="004325CA" w:rsidRPr="002804B4" w:rsidRDefault="004325CA" w:rsidP="00D55CFE">
      <w:pPr>
        <w:spacing w:after="120" w:line="240" w:lineRule="auto"/>
        <w:rPr>
          <w:rFonts w:ascii="Times New Roman" w:hAnsi="Times New Roman" w:cs="Times New Roman"/>
          <w:b/>
          <w:sz w:val="24"/>
          <w:szCs w:val="24"/>
        </w:rPr>
      </w:pPr>
    </w:p>
    <w:p w14:paraId="2705ECC3" w14:textId="6044DA07" w:rsidR="001574BD" w:rsidRPr="00FA6CBA" w:rsidRDefault="001574BD" w:rsidP="001574BD">
      <w:pPr>
        <w:spacing w:after="0" w:line="240" w:lineRule="auto"/>
        <w:rPr>
          <w:rFonts w:ascii="Times New Roman" w:hAnsi="Times New Roman" w:cs="Times New Roman"/>
          <w:sz w:val="24"/>
          <w:szCs w:val="24"/>
        </w:rPr>
      </w:pPr>
      <w:r w:rsidRPr="00FA6CBA">
        <w:rPr>
          <w:rFonts w:ascii="Times New Roman" w:hAnsi="Times New Roman" w:cs="Times New Roman"/>
          <w:sz w:val="24"/>
          <w:szCs w:val="24"/>
        </w:rPr>
        <w:t>A</w:t>
      </w:r>
      <w:r w:rsidR="000F2A97" w:rsidRPr="00FA6CBA">
        <w:rPr>
          <w:rFonts w:ascii="Times New Roman" w:hAnsi="Times New Roman" w:cs="Times New Roman"/>
          <w:sz w:val="24"/>
          <w:szCs w:val="24"/>
        </w:rPr>
        <w:t>sk facility staff (e.g., Director of Nurses, Social Worker, Attending Physician) whether the discharge was facility- or resident-initiated.</w:t>
      </w:r>
      <w:r w:rsidRPr="00FA6CBA">
        <w:rPr>
          <w:rFonts w:ascii="Times New Roman" w:hAnsi="Times New Roman" w:cs="Times New Roman"/>
          <w:b/>
          <w:sz w:val="24"/>
          <w:szCs w:val="24"/>
        </w:rPr>
        <w:t xml:space="preserve"> </w:t>
      </w:r>
      <w:r w:rsidR="00F318EB" w:rsidRPr="00FA6CBA">
        <w:rPr>
          <w:rFonts w:ascii="Times New Roman" w:hAnsi="Times New Roman" w:cs="Times New Roman"/>
          <w:sz w:val="24"/>
          <w:szCs w:val="24"/>
        </w:rPr>
        <w:t>Investigate and v</w:t>
      </w:r>
      <w:r w:rsidR="000F2A97" w:rsidRPr="00FA6CBA">
        <w:rPr>
          <w:rFonts w:ascii="Times New Roman" w:hAnsi="Times New Roman" w:cs="Times New Roman"/>
          <w:sz w:val="24"/>
          <w:szCs w:val="24"/>
        </w:rPr>
        <w:t>erify the staff response as to whether the discharge was facility- or resident-initiated using the columns below.</w:t>
      </w:r>
      <w:r w:rsidR="004D56FE" w:rsidRPr="00FA6CBA">
        <w:rPr>
          <w:rFonts w:ascii="Times New Roman" w:hAnsi="Times New Roman" w:cs="Times New Roman"/>
          <w:sz w:val="24"/>
          <w:szCs w:val="24"/>
        </w:rPr>
        <w:t xml:space="preserve"> For example, if the facility indicates a discharge was facility-initiated, start with Column A. </w:t>
      </w:r>
    </w:p>
    <w:tbl>
      <w:tblPr>
        <w:tblStyle w:val="TableGrid"/>
        <w:tblW w:w="0" w:type="auto"/>
        <w:tblLook w:val="04A0" w:firstRow="1" w:lastRow="0" w:firstColumn="1" w:lastColumn="0" w:noHBand="0" w:noVBand="1"/>
      </w:tblPr>
      <w:tblGrid>
        <w:gridCol w:w="6522"/>
        <w:gridCol w:w="6428"/>
      </w:tblGrid>
      <w:tr w:rsidR="002804B4" w:rsidRPr="002804B4" w14:paraId="7AA5067E" w14:textId="77777777" w:rsidTr="001574BD">
        <w:trPr>
          <w:tblHeader/>
        </w:trPr>
        <w:tc>
          <w:tcPr>
            <w:tcW w:w="6522" w:type="dxa"/>
            <w:shd w:val="clear" w:color="auto" w:fill="D9D9D9" w:themeFill="background1" w:themeFillShade="D9"/>
          </w:tcPr>
          <w:p w14:paraId="5B30D050" w14:textId="77777777" w:rsidR="00307E48" w:rsidRPr="002804B4" w:rsidRDefault="00307E48" w:rsidP="00307E48">
            <w:pPr>
              <w:spacing w:line="240" w:lineRule="auto"/>
              <w:rPr>
                <w:rFonts w:ascii="Times New Roman" w:hAnsi="Times New Roman" w:cs="Times New Roman"/>
                <w:b/>
                <w:sz w:val="24"/>
                <w:szCs w:val="24"/>
              </w:rPr>
            </w:pPr>
            <w:r w:rsidRPr="00FA6CBA">
              <w:rPr>
                <w:rFonts w:ascii="Times New Roman" w:hAnsi="Times New Roman" w:cs="Times New Roman"/>
                <w:b/>
                <w:sz w:val="24"/>
                <w:szCs w:val="24"/>
              </w:rPr>
              <w:t>A.  Facility-Initiated Discharges</w:t>
            </w:r>
          </w:p>
        </w:tc>
        <w:tc>
          <w:tcPr>
            <w:tcW w:w="6428" w:type="dxa"/>
            <w:shd w:val="clear" w:color="auto" w:fill="D9D9D9" w:themeFill="background1" w:themeFillShade="D9"/>
          </w:tcPr>
          <w:p w14:paraId="7AB486D1" w14:textId="244C133D" w:rsidR="00307E48" w:rsidRPr="00FA6CBA" w:rsidRDefault="00307E48" w:rsidP="00307E48">
            <w:pPr>
              <w:spacing w:line="240" w:lineRule="auto"/>
              <w:rPr>
                <w:rFonts w:ascii="Times New Roman" w:hAnsi="Times New Roman" w:cs="Times New Roman"/>
                <w:b/>
                <w:sz w:val="24"/>
                <w:szCs w:val="24"/>
              </w:rPr>
            </w:pPr>
            <w:r w:rsidRPr="00FA6CBA">
              <w:rPr>
                <w:rFonts w:ascii="Times New Roman" w:hAnsi="Times New Roman" w:cs="Times New Roman"/>
                <w:b/>
                <w:sz w:val="24"/>
                <w:szCs w:val="24"/>
              </w:rPr>
              <w:t>B.  Resident-</w:t>
            </w:r>
            <w:r w:rsidR="00607274" w:rsidRPr="00FA6CBA">
              <w:rPr>
                <w:rFonts w:ascii="Times New Roman" w:hAnsi="Times New Roman" w:cs="Times New Roman"/>
                <w:b/>
                <w:sz w:val="24"/>
                <w:szCs w:val="24"/>
              </w:rPr>
              <w:t>I</w:t>
            </w:r>
            <w:r w:rsidRPr="00FA6CBA">
              <w:rPr>
                <w:rFonts w:ascii="Times New Roman" w:hAnsi="Times New Roman" w:cs="Times New Roman"/>
                <w:b/>
                <w:sz w:val="24"/>
                <w:szCs w:val="24"/>
              </w:rPr>
              <w:t>nitiated Discharges</w:t>
            </w:r>
          </w:p>
        </w:tc>
      </w:tr>
      <w:tr w:rsidR="002804B4" w:rsidRPr="002804B4" w14:paraId="4D7A2C91" w14:textId="77777777" w:rsidTr="00833077">
        <w:tc>
          <w:tcPr>
            <w:tcW w:w="12950" w:type="dxa"/>
            <w:gridSpan w:val="2"/>
            <w:tcBorders>
              <w:bottom w:val="single" w:sz="4" w:space="0" w:color="auto"/>
            </w:tcBorders>
          </w:tcPr>
          <w:p w14:paraId="27F718AB" w14:textId="23508373" w:rsidR="00CE2A56" w:rsidRPr="00FA6CBA" w:rsidRDefault="00CE2A56" w:rsidP="007E6D6B">
            <w:pPr>
              <w:spacing w:after="0" w:line="240" w:lineRule="auto"/>
              <w:rPr>
                <w:rFonts w:ascii="Times New Roman" w:eastAsia="Times New Roman" w:hAnsi="Times New Roman" w:cs="Times New Roman"/>
                <w:b/>
                <w:bCs/>
                <w:sz w:val="24"/>
                <w:szCs w:val="24"/>
              </w:rPr>
            </w:pPr>
            <w:r w:rsidRPr="00FA6CBA">
              <w:rPr>
                <w:rFonts w:ascii="Times New Roman" w:eastAsia="Times New Roman" w:hAnsi="Times New Roman" w:cs="Times New Roman"/>
                <w:b/>
                <w:bCs/>
                <w:sz w:val="24"/>
                <w:szCs w:val="24"/>
              </w:rPr>
              <w:t>NOTE:  Interviewing the resident and/or his or her representative is a critical component of confirming whether the discharge is resident- or facility-initiated.</w:t>
            </w:r>
            <w:r w:rsidR="006E0961" w:rsidRPr="00FA6CBA">
              <w:rPr>
                <w:rFonts w:ascii="Times New Roman" w:eastAsia="Times New Roman" w:hAnsi="Times New Roman" w:cs="Times New Roman"/>
                <w:b/>
                <w:bCs/>
                <w:sz w:val="24"/>
                <w:szCs w:val="24"/>
              </w:rPr>
              <w:t xml:space="preserve"> If the resident is no longer in the facility</w:t>
            </w:r>
            <w:r w:rsidR="00074C8B" w:rsidRPr="00FA6CBA">
              <w:rPr>
                <w:rFonts w:ascii="Times New Roman" w:eastAsia="Times New Roman" w:hAnsi="Times New Roman" w:cs="Times New Roman"/>
                <w:b/>
                <w:bCs/>
                <w:sz w:val="24"/>
                <w:szCs w:val="24"/>
              </w:rPr>
              <w:t xml:space="preserve">, </w:t>
            </w:r>
            <w:r w:rsidR="006E0961" w:rsidRPr="00FA6CBA">
              <w:rPr>
                <w:rFonts w:ascii="Times New Roman" w:eastAsia="Times New Roman" w:hAnsi="Times New Roman" w:cs="Times New Roman"/>
                <w:b/>
                <w:bCs/>
                <w:sz w:val="24"/>
                <w:szCs w:val="24"/>
              </w:rPr>
              <w:t xml:space="preserve">attempt to contact the resident </w:t>
            </w:r>
            <w:r w:rsidR="00074C8B" w:rsidRPr="00FA6CBA">
              <w:rPr>
                <w:rFonts w:ascii="Times New Roman" w:eastAsia="Times New Roman" w:hAnsi="Times New Roman" w:cs="Times New Roman"/>
                <w:b/>
                <w:bCs/>
                <w:sz w:val="24"/>
                <w:szCs w:val="24"/>
              </w:rPr>
              <w:t>and/</w:t>
            </w:r>
            <w:r w:rsidR="006E0961" w:rsidRPr="00FA6CBA">
              <w:rPr>
                <w:rFonts w:ascii="Times New Roman" w:eastAsia="Times New Roman" w:hAnsi="Times New Roman" w:cs="Times New Roman"/>
                <w:b/>
                <w:bCs/>
                <w:sz w:val="24"/>
                <w:szCs w:val="24"/>
              </w:rPr>
              <w:t>or resident’s representative.</w:t>
            </w:r>
          </w:p>
        </w:tc>
      </w:tr>
      <w:tr w:rsidR="00833077" w14:paraId="3F831267" w14:textId="77777777" w:rsidTr="00833077">
        <w:tc>
          <w:tcPr>
            <w:tcW w:w="6522" w:type="dxa"/>
            <w:shd w:val="clear" w:color="auto" w:fill="F2F2F2" w:themeFill="background1" w:themeFillShade="F2"/>
          </w:tcPr>
          <w:p w14:paraId="2E91F2F7" w14:textId="0D339609" w:rsidR="00833077" w:rsidRPr="00833077" w:rsidRDefault="00833077" w:rsidP="00EB301F">
            <w:pPr>
              <w:spacing w:line="240" w:lineRule="auto"/>
              <w:rPr>
                <w:rFonts w:ascii="Times New Roman" w:eastAsia="Times New Roman" w:hAnsi="Times New Roman" w:cs="Times New Roman"/>
                <w:b/>
                <w:bCs/>
                <w:sz w:val="24"/>
                <w:szCs w:val="24"/>
              </w:rPr>
            </w:pPr>
            <w:r w:rsidRPr="00B409B9">
              <w:rPr>
                <w:rFonts w:ascii="Times New Roman" w:eastAsia="Times New Roman" w:hAnsi="Times New Roman" w:cs="Times New Roman"/>
                <w:b/>
                <w:sz w:val="24"/>
                <w:szCs w:val="24"/>
              </w:rPr>
              <w:t>Resident</w:t>
            </w:r>
            <w:r>
              <w:rPr>
                <w:rFonts w:ascii="Times New Roman" w:eastAsia="Times New Roman" w:hAnsi="Times New Roman" w:cs="Times New Roman"/>
                <w:b/>
                <w:sz w:val="24"/>
                <w:szCs w:val="24"/>
              </w:rPr>
              <w:t>,</w:t>
            </w:r>
            <w:r w:rsidRPr="00B409B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Resident </w:t>
            </w:r>
            <w:r w:rsidRPr="00B409B9">
              <w:rPr>
                <w:rFonts w:ascii="Times New Roman" w:eastAsia="Times New Roman" w:hAnsi="Times New Roman" w:cs="Times New Roman"/>
                <w:b/>
                <w:sz w:val="24"/>
                <w:szCs w:val="24"/>
              </w:rPr>
              <w:t>R</w:t>
            </w:r>
            <w:r w:rsidRPr="00AB01B9">
              <w:rPr>
                <w:rFonts w:ascii="Times New Roman" w:eastAsia="Times New Roman" w:hAnsi="Times New Roman" w:cs="Times New Roman"/>
                <w:b/>
                <w:sz w:val="24"/>
                <w:szCs w:val="24"/>
              </w:rPr>
              <w:t>epresentative</w:t>
            </w:r>
            <w:r>
              <w:rPr>
                <w:rFonts w:ascii="Times New Roman" w:eastAsia="Times New Roman" w:hAnsi="Times New Roman" w:cs="Times New Roman"/>
                <w:b/>
                <w:sz w:val="24"/>
                <w:szCs w:val="24"/>
              </w:rPr>
              <w:t>, or Family Interview</w:t>
            </w:r>
            <w:r>
              <w:rPr>
                <w:rFonts w:ascii="Times New Roman" w:eastAsia="Times New Roman" w:hAnsi="Times New Roman" w:cs="Times New Roman"/>
                <w:b/>
                <w:bCs/>
                <w:sz w:val="24"/>
                <w:szCs w:val="24"/>
              </w:rPr>
              <w:t>:</w:t>
            </w:r>
          </w:p>
        </w:tc>
        <w:tc>
          <w:tcPr>
            <w:tcW w:w="6428" w:type="dxa"/>
            <w:shd w:val="clear" w:color="auto" w:fill="F2F2F2" w:themeFill="background1" w:themeFillShade="F2"/>
          </w:tcPr>
          <w:p w14:paraId="3022BB95" w14:textId="73275439" w:rsidR="00833077" w:rsidRPr="00833077" w:rsidRDefault="00833077" w:rsidP="00EB301F">
            <w:pPr>
              <w:spacing w:line="240" w:lineRule="auto"/>
              <w:rPr>
                <w:rFonts w:ascii="Times New Roman" w:eastAsia="Times New Roman" w:hAnsi="Times New Roman" w:cs="Times New Roman"/>
                <w:b/>
                <w:bCs/>
                <w:sz w:val="24"/>
                <w:szCs w:val="24"/>
              </w:rPr>
            </w:pPr>
            <w:r w:rsidRPr="00B409B9">
              <w:rPr>
                <w:rFonts w:ascii="Times New Roman" w:eastAsia="Times New Roman" w:hAnsi="Times New Roman" w:cs="Times New Roman"/>
                <w:b/>
                <w:sz w:val="24"/>
                <w:szCs w:val="24"/>
              </w:rPr>
              <w:t>Resident</w:t>
            </w:r>
            <w:r>
              <w:rPr>
                <w:rFonts w:ascii="Times New Roman" w:eastAsia="Times New Roman" w:hAnsi="Times New Roman" w:cs="Times New Roman"/>
                <w:b/>
                <w:sz w:val="24"/>
                <w:szCs w:val="24"/>
              </w:rPr>
              <w:t>,</w:t>
            </w:r>
            <w:r w:rsidRPr="00B409B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Resident </w:t>
            </w:r>
            <w:r w:rsidRPr="00B409B9">
              <w:rPr>
                <w:rFonts w:ascii="Times New Roman" w:eastAsia="Times New Roman" w:hAnsi="Times New Roman" w:cs="Times New Roman"/>
                <w:b/>
                <w:sz w:val="24"/>
                <w:szCs w:val="24"/>
              </w:rPr>
              <w:t>R</w:t>
            </w:r>
            <w:r w:rsidRPr="00AB01B9">
              <w:rPr>
                <w:rFonts w:ascii="Times New Roman" w:eastAsia="Times New Roman" w:hAnsi="Times New Roman" w:cs="Times New Roman"/>
                <w:b/>
                <w:sz w:val="24"/>
                <w:szCs w:val="24"/>
              </w:rPr>
              <w:t>epresentative</w:t>
            </w:r>
            <w:r>
              <w:rPr>
                <w:rFonts w:ascii="Times New Roman" w:eastAsia="Times New Roman" w:hAnsi="Times New Roman" w:cs="Times New Roman"/>
                <w:b/>
                <w:sz w:val="24"/>
                <w:szCs w:val="24"/>
              </w:rPr>
              <w:t>, or Family Interview</w:t>
            </w:r>
            <w:r>
              <w:rPr>
                <w:rFonts w:ascii="Times New Roman" w:eastAsia="Times New Roman" w:hAnsi="Times New Roman" w:cs="Times New Roman"/>
                <w:b/>
                <w:bCs/>
                <w:sz w:val="24"/>
                <w:szCs w:val="24"/>
              </w:rPr>
              <w:t>:</w:t>
            </w:r>
          </w:p>
        </w:tc>
      </w:tr>
      <w:tr w:rsidR="002804B4" w:rsidRPr="002804B4" w14:paraId="10A747BB" w14:textId="77777777" w:rsidTr="00833077">
        <w:tc>
          <w:tcPr>
            <w:tcW w:w="6522" w:type="dxa"/>
            <w:tcBorders>
              <w:bottom w:val="single" w:sz="4" w:space="0" w:color="auto"/>
            </w:tcBorders>
          </w:tcPr>
          <w:p w14:paraId="72649CE4" w14:textId="46048520" w:rsidR="00CE2A56" w:rsidRPr="00FA6CBA" w:rsidRDefault="00CE2A56" w:rsidP="00EB301F">
            <w:pPr>
              <w:spacing w:line="240" w:lineRule="auto"/>
              <w:rPr>
                <w:rFonts w:ascii="Times New Roman" w:eastAsia="Times New Roman" w:hAnsi="Times New Roman" w:cs="Times New Roman"/>
                <w:b/>
                <w:bCs/>
                <w:sz w:val="24"/>
                <w:szCs w:val="24"/>
              </w:rPr>
            </w:pPr>
            <w:r w:rsidRPr="00FA6CBA">
              <w:rPr>
                <w:rFonts w:ascii="Times New Roman" w:hAnsi="Times New Roman" w:cs="Times New Roman"/>
                <w:sz w:val="24"/>
                <w:szCs w:val="24"/>
              </w:rPr>
              <w:t xml:space="preserve">While conducting the interview, be alert for evidence of psychosocial </w:t>
            </w:r>
            <w:r w:rsidR="00425CF0" w:rsidRPr="00FA6CBA">
              <w:rPr>
                <w:rFonts w:ascii="Times New Roman" w:hAnsi="Times New Roman" w:cs="Times New Roman"/>
                <w:sz w:val="24"/>
                <w:szCs w:val="24"/>
              </w:rPr>
              <w:t>and/or physical harm</w:t>
            </w:r>
            <w:r w:rsidRPr="00FA6CBA">
              <w:rPr>
                <w:rFonts w:ascii="Times New Roman" w:hAnsi="Times New Roman" w:cs="Times New Roman"/>
                <w:sz w:val="24"/>
                <w:szCs w:val="24"/>
              </w:rPr>
              <w:t xml:space="preserve"> </w:t>
            </w:r>
            <w:r w:rsidR="004D56FE" w:rsidRPr="00FA6CBA">
              <w:rPr>
                <w:rFonts w:ascii="Times New Roman" w:hAnsi="Times New Roman" w:cs="Times New Roman"/>
                <w:sz w:val="24"/>
                <w:szCs w:val="24"/>
              </w:rPr>
              <w:t xml:space="preserve">resulting from </w:t>
            </w:r>
            <w:r w:rsidRPr="00FA6CBA">
              <w:rPr>
                <w:rFonts w:ascii="Times New Roman" w:hAnsi="Times New Roman" w:cs="Times New Roman"/>
                <w:sz w:val="24"/>
                <w:szCs w:val="24"/>
              </w:rPr>
              <w:t>the discharge (</w:t>
            </w:r>
            <w:r w:rsidR="00572D5F" w:rsidRPr="00FA6CBA">
              <w:rPr>
                <w:rFonts w:ascii="Times New Roman" w:hAnsi="Times New Roman" w:cs="Times New Roman"/>
                <w:sz w:val="24"/>
                <w:szCs w:val="24"/>
              </w:rPr>
              <w:t>e.g.,</w:t>
            </w:r>
            <w:r w:rsidRPr="00FA6CBA">
              <w:rPr>
                <w:rFonts w:ascii="Times New Roman" w:hAnsi="Times New Roman" w:cs="Times New Roman"/>
                <w:sz w:val="24"/>
                <w:szCs w:val="24"/>
              </w:rPr>
              <w:t xml:space="preserve"> expressions of fear, anxiety, tearfulness, </w:t>
            </w:r>
            <w:r w:rsidR="006D6629" w:rsidRPr="00FA6CBA">
              <w:rPr>
                <w:rFonts w:ascii="Times New Roman" w:hAnsi="Times New Roman" w:cs="Times New Roman"/>
                <w:sz w:val="24"/>
                <w:szCs w:val="24"/>
              </w:rPr>
              <w:t xml:space="preserve">evidence of physical trauma, </w:t>
            </w:r>
            <w:r w:rsidRPr="00FA6CBA">
              <w:rPr>
                <w:rFonts w:ascii="Times New Roman" w:hAnsi="Times New Roman" w:cs="Times New Roman"/>
                <w:sz w:val="24"/>
                <w:szCs w:val="24"/>
              </w:rPr>
              <w:t>etc.)</w:t>
            </w:r>
          </w:p>
          <w:p w14:paraId="18E3D6CF" w14:textId="6D3A4A1B" w:rsidR="00EB301F" w:rsidRPr="00FA6CBA" w:rsidRDefault="00EB301F" w:rsidP="00EB301F">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If the resident has been discharged</w:t>
            </w:r>
            <w:r w:rsidR="000845EF" w:rsidRPr="00FA6CBA">
              <w:rPr>
                <w:rFonts w:ascii="Times New Roman" w:hAnsi="Times New Roman" w:cs="Times New Roman"/>
                <w:sz w:val="24"/>
                <w:szCs w:val="24"/>
              </w:rPr>
              <w:t xml:space="preserve"> or issued a notice of discharge</w:t>
            </w:r>
            <w:r w:rsidRPr="00FA6CBA">
              <w:rPr>
                <w:rFonts w:ascii="Times New Roman" w:hAnsi="Times New Roman" w:cs="Times New Roman"/>
                <w:sz w:val="24"/>
                <w:szCs w:val="24"/>
              </w:rPr>
              <w:t>, ask:</w:t>
            </w:r>
          </w:p>
          <w:p w14:paraId="3B760186" w14:textId="5BA1B3EB" w:rsidR="00D90012" w:rsidRPr="00FA6CBA" w:rsidRDefault="00EB301F" w:rsidP="005F77CA">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Where is the resident currently</w:t>
            </w:r>
            <w:r w:rsidR="00D90012" w:rsidRPr="00FA6CBA">
              <w:rPr>
                <w:rFonts w:ascii="Times New Roman" w:eastAsia="Times New Roman" w:hAnsi="Times New Roman" w:cs="Times New Roman"/>
                <w:bCs/>
                <w:sz w:val="24"/>
                <w:szCs w:val="24"/>
              </w:rPr>
              <w:t xml:space="preserve">/where </w:t>
            </w:r>
            <w:r w:rsidR="000845EF" w:rsidRPr="00FA6CBA">
              <w:rPr>
                <w:rFonts w:ascii="Times New Roman" w:eastAsia="Times New Roman" w:hAnsi="Times New Roman" w:cs="Times New Roman"/>
                <w:bCs/>
                <w:sz w:val="24"/>
                <w:szCs w:val="24"/>
              </w:rPr>
              <w:t xml:space="preserve">is the resident going to </w:t>
            </w:r>
            <w:r w:rsidR="00D90012" w:rsidRPr="00FA6CBA">
              <w:rPr>
                <w:rFonts w:ascii="Times New Roman" w:eastAsia="Times New Roman" w:hAnsi="Times New Roman" w:cs="Times New Roman"/>
                <w:bCs/>
                <w:sz w:val="24"/>
                <w:szCs w:val="24"/>
              </w:rPr>
              <w:t>be discharged</w:t>
            </w:r>
            <w:r w:rsidRPr="00FA6CBA">
              <w:rPr>
                <w:rFonts w:ascii="Times New Roman" w:eastAsia="Times New Roman" w:hAnsi="Times New Roman" w:cs="Times New Roman"/>
                <w:bCs/>
                <w:sz w:val="24"/>
                <w:szCs w:val="24"/>
              </w:rPr>
              <w:t xml:space="preserve">? </w:t>
            </w:r>
          </w:p>
          <w:p w14:paraId="629E0C7B" w14:textId="78F8C283" w:rsidR="00EB301F" w:rsidRPr="00FA6CBA" w:rsidRDefault="00EB301F" w:rsidP="00EB301F">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Is the resident safe? </w:t>
            </w:r>
          </w:p>
          <w:p w14:paraId="7A4B08FB" w14:textId="5F899973" w:rsidR="006D6629" w:rsidRPr="00FA6CBA" w:rsidRDefault="00CB32A4" w:rsidP="00EB301F">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Was the resident informed of the location of discharge? </w:t>
            </w:r>
          </w:p>
          <w:p w14:paraId="2363B667" w14:textId="5B888696" w:rsidR="001E6135" w:rsidRPr="00FA6CBA" w:rsidRDefault="001E6135" w:rsidP="00EB301F">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sz w:val="24"/>
                <w:szCs w:val="24"/>
              </w:rPr>
              <w:t>How was the resident involved in selecting the new location?</w:t>
            </w:r>
          </w:p>
          <w:p w14:paraId="6451BE4C" w14:textId="77777777" w:rsidR="00EB301F" w:rsidRPr="00FA6CBA" w:rsidRDefault="00EB301F" w:rsidP="00EB301F">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Does resident have any urgent medical needs? </w:t>
            </w:r>
          </w:p>
          <w:p w14:paraId="2EFE4DDD" w14:textId="575BBDF8" w:rsidR="00CE2A56" w:rsidRPr="00FA6CBA" w:rsidRDefault="00EB301F" w:rsidP="00EB301F">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Where would </w:t>
            </w:r>
            <w:r w:rsidR="00F318EB" w:rsidRPr="00FA6CBA">
              <w:rPr>
                <w:rFonts w:ascii="Times New Roman" w:eastAsia="Times New Roman" w:hAnsi="Times New Roman" w:cs="Times New Roman"/>
                <w:bCs/>
                <w:sz w:val="24"/>
                <w:szCs w:val="24"/>
              </w:rPr>
              <w:t xml:space="preserve">the </w:t>
            </w:r>
            <w:r w:rsidRPr="00FA6CBA">
              <w:rPr>
                <w:rFonts w:ascii="Times New Roman" w:eastAsia="Times New Roman" w:hAnsi="Times New Roman" w:cs="Times New Roman"/>
                <w:bCs/>
                <w:sz w:val="24"/>
                <w:szCs w:val="24"/>
              </w:rPr>
              <w:t xml:space="preserve">resident like to be? </w:t>
            </w:r>
          </w:p>
          <w:p w14:paraId="6CFDF278" w14:textId="77777777" w:rsidR="00EB301F" w:rsidRPr="00FA6CBA" w:rsidRDefault="00EB301F" w:rsidP="00EB301F">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What is the most appropriate setting to meet resident’s care needs?</w:t>
            </w:r>
          </w:p>
          <w:p w14:paraId="1B95D404" w14:textId="537F9866" w:rsidR="00D90012" w:rsidRPr="00FA6CBA" w:rsidRDefault="00425CF0" w:rsidP="00D90012">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Ha</w:t>
            </w:r>
            <w:r w:rsidR="00D90012" w:rsidRPr="00FA6CBA">
              <w:rPr>
                <w:rFonts w:ascii="Times New Roman" w:eastAsia="Times New Roman" w:hAnsi="Times New Roman" w:cs="Times New Roman"/>
                <w:bCs/>
                <w:sz w:val="24"/>
                <w:szCs w:val="24"/>
              </w:rPr>
              <w:t xml:space="preserve">s the resident </w:t>
            </w:r>
            <w:r w:rsidRPr="00FA6CBA">
              <w:rPr>
                <w:rFonts w:ascii="Times New Roman" w:eastAsia="Times New Roman" w:hAnsi="Times New Roman" w:cs="Times New Roman"/>
                <w:bCs/>
                <w:sz w:val="24"/>
                <w:szCs w:val="24"/>
              </w:rPr>
              <w:t xml:space="preserve">experienced any physical or psychosocial harm from the discharge? </w:t>
            </w:r>
          </w:p>
          <w:p w14:paraId="654BE7F8" w14:textId="5DF354C0" w:rsidR="00307E48" w:rsidRPr="00FA6CBA" w:rsidRDefault="00EB301F" w:rsidP="00D90012">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Would </w:t>
            </w:r>
            <w:r w:rsidR="00CE2A56" w:rsidRPr="00FA6CBA">
              <w:rPr>
                <w:rFonts w:ascii="Times New Roman" w:eastAsia="Times New Roman" w:hAnsi="Times New Roman" w:cs="Times New Roman"/>
                <w:bCs/>
                <w:sz w:val="24"/>
                <w:szCs w:val="24"/>
              </w:rPr>
              <w:t xml:space="preserve">the </w:t>
            </w:r>
            <w:r w:rsidRPr="00FA6CBA">
              <w:rPr>
                <w:rFonts w:ascii="Times New Roman" w:eastAsia="Times New Roman" w:hAnsi="Times New Roman" w:cs="Times New Roman"/>
                <w:bCs/>
                <w:sz w:val="24"/>
                <w:szCs w:val="24"/>
              </w:rPr>
              <w:t>resident like to return to the facility from where he or she was discharged?</w:t>
            </w:r>
          </w:p>
          <w:p w14:paraId="4DC422B4" w14:textId="34D5C3D1" w:rsidR="00D90012" w:rsidRPr="00FA6CBA" w:rsidRDefault="00F1612C" w:rsidP="00D90012">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What did</w:t>
            </w:r>
            <w:r w:rsidR="00D90012" w:rsidRPr="00FA6CBA">
              <w:rPr>
                <w:rFonts w:ascii="Times New Roman" w:eastAsia="Times New Roman" w:hAnsi="Times New Roman" w:cs="Times New Roman"/>
                <w:bCs/>
                <w:sz w:val="24"/>
                <w:szCs w:val="24"/>
              </w:rPr>
              <w:t xml:space="preserve"> the </w:t>
            </w:r>
            <w:r w:rsidRPr="00FA6CBA">
              <w:rPr>
                <w:rFonts w:ascii="Times New Roman" w:eastAsia="Times New Roman" w:hAnsi="Times New Roman" w:cs="Times New Roman"/>
                <w:bCs/>
                <w:sz w:val="24"/>
                <w:szCs w:val="24"/>
              </w:rPr>
              <w:t>facility talk</w:t>
            </w:r>
            <w:r w:rsidR="00D90012" w:rsidRPr="00FA6CBA">
              <w:rPr>
                <w:rFonts w:ascii="Times New Roman" w:eastAsia="Times New Roman" w:hAnsi="Times New Roman" w:cs="Times New Roman"/>
                <w:bCs/>
                <w:sz w:val="24"/>
                <w:szCs w:val="24"/>
              </w:rPr>
              <w:t xml:space="preserve"> to you about regarding post-discharge care (e.g., self-care, caregiver assistance)?</w:t>
            </w:r>
          </w:p>
          <w:p w14:paraId="2C0EF108" w14:textId="5526D5E5" w:rsidR="00EB301F" w:rsidRPr="00FA6CBA" w:rsidRDefault="00EB301F" w:rsidP="007E6D6B">
            <w:pPr>
              <w:spacing w:before="60" w:after="60" w:line="240" w:lineRule="auto"/>
              <w:ind w:left="337" w:hanging="697"/>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Ask the resident </w:t>
            </w:r>
            <w:r w:rsidR="00CE2A56" w:rsidRPr="00FA6CBA">
              <w:rPr>
                <w:rFonts w:ascii="Times New Roman" w:hAnsi="Times New Roman" w:cs="Times New Roman"/>
                <w:sz w:val="24"/>
                <w:szCs w:val="24"/>
              </w:rPr>
              <w:t xml:space="preserve">(or his or her representative) </w:t>
            </w:r>
            <w:r w:rsidRPr="00FA6CBA">
              <w:rPr>
                <w:rFonts w:ascii="Times New Roman" w:hAnsi="Times New Roman" w:cs="Times New Roman"/>
                <w:sz w:val="24"/>
                <w:szCs w:val="24"/>
              </w:rPr>
              <w:t>to share his or her understanding of the reasons for the discharge and what the facility said as to why the discharge was necessary.</w:t>
            </w:r>
            <w:r w:rsidR="00CB32A4" w:rsidRPr="00FA6CBA">
              <w:rPr>
                <w:rFonts w:ascii="Times New Roman" w:hAnsi="Times New Roman" w:cs="Times New Roman"/>
                <w:sz w:val="24"/>
                <w:szCs w:val="24"/>
              </w:rPr>
              <w:t xml:space="preserve"> </w:t>
            </w:r>
          </w:p>
          <w:p w14:paraId="3B9A8AE9" w14:textId="217CDD2F" w:rsidR="00C24D71" w:rsidRPr="00FA6CBA" w:rsidRDefault="00C24D71" w:rsidP="007E6D6B">
            <w:pPr>
              <w:spacing w:before="60" w:after="60" w:line="240" w:lineRule="auto"/>
              <w:ind w:left="337" w:hanging="697"/>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Ask the resident (or his or her representative) to share his or her objections to the discharge that were communicated with the facility. What was the facility response to the objections? </w:t>
            </w:r>
          </w:p>
          <w:p w14:paraId="4FE25748" w14:textId="77777777" w:rsidR="00EB301F" w:rsidRPr="002804B4" w:rsidRDefault="00EB301F" w:rsidP="00D90012">
            <w:pPr>
              <w:spacing w:before="60" w:after="60" w:line="240" w:lineRule="auto"/>
              <w:ind w:left="427" w:hanging="427"/>
              <w:rPr>
                <w:rFonts w:ascii="Times New Roman" w:eastAsia="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Pr="002804B4">
              <w:rPr>
                <w:rFonts w:ascii="Times New Roman" w:eastAsia="Times New Roman" w:hAnsi="Times New Roman" w:cs="Times New Roman"/>
                <w:sz w:val="24"/>
                <w:szCs w:val="24"/>
              </w:rPr>
              <w:t xml:space="preserve">What information did the facility give the resident </w:t>
            </w:r>
            <w:r w:rsidR="00CE2A56" w:rsidRPr="002804B4">
              <w:rPr>
                <w:rFonts w:ascii="Times New Roman" w:eastAsia="Times New Roman" w:hAnsi="Times New Roman" w:cs="Times New Roman"/>
                <w:sz w:val="24"/>
                <w:szCs w:val="24"/>
              </w:rPr>
              <w:t xml:space="preserve">(or his or her representative) </w:t>
            </w:r>
            <w:r w:rsidRPr="002804B4">
              <w:rPr>
                <w:rFonts w:ascii="Times New Roman" w:eastAsia="Times New Roman" w:hAnsi="Times New Roman" w:cs="Times New Roman"/>
                <w:sz w:val="24"/>
                <w:szCs w:val="24"/>
              </w:rPr>
              <w:t>regarding his/her discharge (e.g., notice, final discharge plan)? When was it given? Was the information understandable?</w:t>
            </w:r>
            <w:r w:rsidR="00CB32A4" w:rsidRPr="002804B4">
              <w:rPr>
                <w:rFonts w:ascii="Times New Roman" w:eastAsia="Times New Roman" w:hAnsi="Times New Roman" w:cs="Times New Roman"/>
                <w:sz w:val="24"/>
                <w:szCs w:val="24"/>
              </w:rPr>
              <w:t xml:space="preserve"> </w:t>
            </w:r>
          </w:p>
          <w:p w14:paraId="72F92E76" w14:textId="69C7B89F" w:rsidR="00D84F1A" w:rsidRPr="002804B4" w:rsidRDefault="00BC0114" w:rsidP="001574BD">
            <w:pPr>
              <w:spacing w:before="60" w:after="60" w:line="240" w:lineRule="auto"/>
              <w:ind w:left="427" w:hanging="427"/>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 xml:space="preserve">  </w:t>
            </w:r>
            <w:r w:rsidR="00D84F1A" w:rsidRPr="00FA6CBA">
              <w:rPr>
                <w:rFonts w:ascii="Times New Roman" w:eastAsia="Times New Roman" w:hAnsi="Times New Roman" w:cs="Times New Roman"/>
                <w:sz w:val="24"/>
                <w:szCs w:val="24"/>
              </w:rPr>
              <w:t>Did you appeal the discharge? If so, were you allowed to stay in the facility while the appeal was pending?</w:t>
            </w:r>
          </w:p>
        </w:tc>
        <w:tc>
          <w:tcPr>
            <w:tcW w:w="6428" w:type="dxa"/>
            <w:tcBorders>
              <w:bottom w:val="single" w:sz="4" w:space="0" w:color="auto"/>
            </w:tcBorders>
          </w:tcPr>
          <w:p w14:paraId="119F1727" w14:textId="4DC8FD2E" w:rsidR="00CE2A56" w:rsidRPr="00FA6CBA" w:rsidRDefault="00CE2A56" w:rsidP="00EB301F">
            <w:pPr>
              <w:spacing w:line="240" w:lineRule="auto"/>
              <w:rPr>
                <w:rFonts w:ascii="Times New Roman" w:eastAsia="Times New Roman" w:hAnsi="Times New Roman" w:cs="Times New Roman"/>
                <w:b/>
                <w:bCs/>
                <w:sz w:val="24"/>
                <w:szCs w:val="24"/>
              </w:rPr>
            </w:pPr>
            <w:r w:rsidRPr="00FA6CBA">
              <w:rPr>
                <w:rFonts w:ascii="Times New Roman" w:hAnsi="Times New Roman" w:cs="Times New Roman"/>
                <w:sz w:val="24"/>
                <w:szCs w:val="24"/>
              </w:rPr>
              <w:lastRenderedPageBreak/>
              <w:t xml:space="preserve">While conducting the interview, be alert for evidence of psychosocial </w:t>
            </w:r>
            <w:r w:rsidR="00425CF0" w:rsidRPr="00FA6CBA">
              <w:rPr>
                <w:rFonts w:ascii="Times New Roman" w:hAnsi="Times New Roman" w:cs="Times New Roman"/>
                <w:sz w:val="24"/>
                <w:szCs w:val="24"/>
              </w:rPr>
              <w:t>and/or physical harm</w:t>
            </w:r>
            <w:r w:rsidRPr="00FA6CBA">
              <w:rPr>
                <w:rFonts w:ascii="Times New Roman" w:hAnsi="Times New Roman" w:cs="Times New Roman"/>
                <w:sz w:val="24"/>
                <w:szCs w:val="24"/>
              </w:rPr>
              <w:t xml:space="preserve"> </w:t>
            </w:r>
            <w:r w:rsidR="00862156" w:rsidRPr="00FA6CBA">
              <w:rPr>
                <w:rFonts w:ascii="Times New Roman" w:hAnsi="Times New Roman" w:cs="Times New Roman"/>
                <w:sz w:val="24"/>
                <w:szCs w:val="24"/>
              </w:rPr>
              <w:t xml:space="preserve">resulting from </w:t>
            </w:r>
            <w:r w:rsidRPr="00FA6CBA">
              <w:rPr>
                <w:rFonts w:ascii="Times New Roman" w:hAnsi="Times New Roman" w:cs="Times New Roman"/>
                <w:sz w:val="24"/>
                <w:szCs w:val="24"/>
              </w:rPr>
              <w:t>the discharge (e.g.</w:t>
            </w:r>
            <w:r w:rsidR="00572D5F" w:rsidRPr="00FA6CBA">
              <w:rPr>
                <w:rFonts w:ascii="Times New Roman" w:hAnsi="Times New Roman" w:cs="Times New Roman"/>
                <w:sz w:val="24"/>
                <w:szCs w:val="24"/>
              </w:rPr>
              <w:t>,</w:t>
            </w:r>
            <w:r w:rsidRPr="00FA6CBA">
              <w:rPr>
                <w:rFonts w:ascii="Times New Roman" w:hAnsi="Times New Roman" w:cs="Times New Roman"/>
                <w:sz w:val="24"/>
                <w:szCs w:val="24"/>
              </w:rPr>
              <w:t xml:space="preserve"> expressions of fear, anxiety, tearfulness, </w:t>
            </w:r>
            <w:r w:rsidR="00425CF0" w:rsidRPr="00FA6CBA">
              <w:rPr>
                <w:rFonts w:ascii="Times New Roman" w:hAnsi="Times New Roman" w:cs="Times New Roman"/>
                <w:sz w:val="24"/>
                <w:szCs w:val="24"/>
              </w:rPr>
              <w:t xml:space="preserve">evidence of physical trauma, </w:t>
            </w:r>
            <w:r w:rsidRPr="00FA6CBA">
              <w:rPr>
                <w:rFonts w:ascii="Times New Roman" w:hAnsi="Times New Roman" w:cs="Times New Roman"/>
                <w:sz w:val="24"/>
                <w:szCs w:val="24"/>
              </w:rPr>
              <w:t>etc.)</w:t>
            </w:r>
            <w:r w:rsidR="006D6629" w:rsidRPr="00FA6CBA">
              <w:rPr>
                <w:rFonts w:ascii="Times New Roman" w:hAnsi="Times New Roman" w:cs="Times New Roman"/>
                <w:sz w:val="24"/>
                <w:szCs w:val="24"/>
              </w:rPr>
              <w:t xml:space="preserve"> </w:t>
            </w:r>
          </w:p>
          <w:p w14:paraId="1F47FDA6" w14:textId="67A70ED8" w:rsidR="00CE2A56" w:rsidRPr="00FA6CBA" w:rsidRDefault="00CE2A56" w:rsidP="00CE2A56">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If the resident has been </w:t>
            </w:r>
            <w:r w:rsidR="00D90012" w:rsidRPr="00FA6CBA">
              <w:rPr>
                <w:rFonts w:ascii="Times New Roman" w:hAnsi="Times New Roman" w:cs="Times New Roman"/>
                <w:sz w:val="24"/>
                <w:szCs w:val="24"/>
              </w:rPr>
              <w:t xml:space="preserve">or is going to be </w:t>
            </w:r>
            <w:r w:rsidRPr="00FA6CBA">
              <w:rPr>
                <w:rFonts w:ascii="Times New Roman" w:hAnsi="Times New Roman" w:cs="Times New Roman"/>
                <w:sz w:val="24"/>
                <w:szCs w:val="24"/>
              </w:rPr>
              <w:t>discharged, ask:</w:t>
            </w:r>
          </w:p>
          <w:p w14:paraId="27DA91E9" w14:textId="58B2B071" w:rsidR="00CE2A56" w:rsidRPr="00FA6CBA" w:rsidRDefault="00CE2A56" w:rsidP="00CE2A56">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Where is the resident currently</w:t>
            </w:r>
            <w:r w:rsidR="00D90012" w:rsidRPr="00FA6CBA">
              <w:rPr>
                <w:rFonts w:ascii="Times New Roman" w:eastAsia="Times New Roman" w:hAnsi="Times New Roman" w:cs="Times New Roman"/>
                <w:bCs/>
                <w:sz w:val="24"/>
                <w:szCs w:val="24"/>
              </w:rPr>
              <w:t>/where</w:t>
            </w:r>
            <w:r w:rsidR="00F318EB" w:rsidRPr="00FA6CBA">
              <w:rPr>
                <w:rFonts w:ascii="Times New Roman" w:eastAsia="Times New Roman" w:hAnsi="Times New Roman" w:cs="Times New Roman"/>
                <w:bCs/>
                <w:sz w:val="24"/>
                <w:szCs w:val="24"/>
              </w:rPr>
              <w:t xml:space="preserve"> is the resident going to be </w:t>
            </w:r>
            <w:r w:rsidR="00D90012" w:rsidRPr="00FA6CBA">
              <w:rPr>
                <w:rFonts w:ascii="Times New Roman" w:eastAsia="Times New Roman" w:hAnsi="Times New Roman" w:cs="Times New Roman"/>
                <w:bCs/>
                <w:sz w:val="24"/>
                <w:szCs w:val="24"/>
              </w:rPr>
              <w:t>discharged</w:t>
            </w:r>
            <w:r w:rsidRPr="00FA6CBA">
              <w:rPr>
                <w:rFonts w:ascii="Times New Roman" w:eastAsia="Times New Roman" w:hAnsi="Times New Roman" w:cs="Times New Roman"/>
                <w:bCs/>
                <w:sz w:val="24"/>
                <w:szCs w:val="24"/>
              </w:rPr>
              <w:t xml:space="preserve">? </w:t>
            </w:r>
          </w:p>
          <w:p w14:paraId="071C71DD" w14:textId="23E4CF40" w:rsidR="00CE2A56" w:rsidRPr="00FA6CBA" w:rsidRDefault="00CE2A56" w:rsidP="00CE2A56">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Is the resident safe? </w:t>
            </w:r>
          </w:p>
          <w:p w14:paraId="6948D312" w14:textId="02E81A3B" w:rsidR="00CE2A56" w:rsidRPr="00FA6CBA" w:rsidRDefault="00CE2A56" w:rsidP="00CE2A56">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Does resident have any urgent medical needs? </w:t>
            </w:r>
            <w:r w:rsidR="00CB32A4" w:rsidRPr="00FA6CBA">
              <w:rPr>
                <w:rFonts w:ascii="Times New Roman" w:eastAsia="Times New Roman" w:hAnsi="Times New Roman" w:cs="Times New Roman"/>
                <w:bCs/>
                <w:sz w:val="24"/>
                <w:szCs w:val="24"/>
              </w:rPr>
              <w:t>Did the facility fail to provide the resident with services for their medical needs?</w:t>
            </w:r>
          </w:p>
          <w:p w14:paraId="29D644B0" w14:textId="6037AD72" w:rsidR="00CE2A56" w:rsidRPr="00FA6CBA" w:rsidRDefault="00CE2A56" w:rsidP="00CE2A56">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 xml:space="preserve">Where would </w:t>
            </w:r>
            <w:r w:rsidR="00F318EB" w:rsidRPr="00FA6CBA">
              <w:rPr>
                <w:rFonts w:ascii="Times New Roman" w:eastAsia="Times New Roman" w:hAnsi="Times New Roman" w:cs="Times New Roman"/>
                <w:bCs/>
                <w:sz w:val="24"/>
                <w:szCs w:val="24"/>
              </w:rPr>
              <w:t xml:space="preserve">the </w:t>
            </w:r>
            <w:r w:rsidRPr="00FA6CBA">
              <w:rPr>
                <w:rFonts w:ascii="Times New Roman" w:eastAsia="Times New Roman" w:hAnsi="Times New Roman" w:cs="Times New Roman"/>
                <w:bCs/>
                <w:sz w:val="24"/>
                <w:szCs w:val="24"/>
              </w:rPr>
              <w:t xml:space="preserve">resident like to be? </w:t>
            </w:r>
          </w:p>
          <w:p w14:paraId="1C15E40A" w14:textId="77777777" w:rsidR="00CE2A56" w:rsidRPr="00FA6CBA" w:rsidRDefault="00CE2A56" w:rsidP="00CE2A56">
            <w:pPr>
              <w:pStyle w:val="ListParagraph"/>
              <w:numPr>
                <w:ilvl w:val="0"/>
                <w:numId w:val="1"/>
              </w:numPr>
              <w:spacing w:before="60" w:after="60" w:line="240" w:lineRule="auto"/>
              <w:rPr>
                <w:rFonts w:ascii="Times New Roman" w:eastAsia="Times New Roman" w:hAnsi="Times New Roman" w:cs="Times New Roman"/>
                <w:bCs/>
                <w:sz w:val="24"/>
                <w:szCs w:val="24"/>
              </w:rPr>
            </w:pPr>
            <w:r w:rsidRPr="00FA6CBA">
              <w:rPr>
                <w:rFonts w:ascii="Times New Roman" w:eastAsia="Times New Roman" w:hAnsi="Times New Roman" w:cs="Times New Roman"/>
                <w:bCs/>
                <w:sz w:val="24"/>
                <w:szCs w:val="24"/>
              </w:rPr>
              <w:t>What is the most appropriate setting to meet resident’s care needs?</w:t>
            </w:r>
          </w:p>
          <w:p w14:paraId="0EDA0DC8" w14:textId="77777777" w:rsidR="00EB301F" w:rsidRPr="00FA6CBA" w:rsidRDefault="00CE2A56" w:rsidP="00D5070B">
            <w:pPr>
              <w:spacing w:before="60" w:after="60" w:line="240" w:lineRule="auto"/>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00EB301F" w:rsidRPr="00FA6CBA">
              <w:rPr>
                <w:rFonts w:ascii="Times New Roman" w:hAnsi="Times New Roman" w:cs="Times New Roman"/>
                <w:sz w:val="24"/>
                <w:szCs w:val="24"/>
              </w:rPr>
              <w:t xml:space="preserve">Is/was it the resident’s </w:t>
            </w:r>
            <w:r w:rsidR="00D5070B" w:rsidRPr="00FA6CBA">
              <w:rPr>
                <w:rFonts w:ascii="Times New Roman" w:hAnsi="Times New Roman" w:cs="Times New Roman"/>
                <w:sz w:val="24"/>
                <w:szCs w:val="24"/>
              </w:rPr>
              <w:t>choice</w:t>
            </w:r>
            <w:r w:rsidR="00EB301F" w:rsidRPr="00FA6CBA">
              <w:rPr>
                <w:rFonts w:ascii="Times New Roman" w:hAnsi="Times New Roman" w:cs="Times New Roman"/>
                <w:sz w:val="24"/>
                <w:szCs w:val="24"/>
              </w:rPr>
              <w:t xml:space="preserve"> to leave the facility? </w:t>
            </w:r>
          </w:p>
          <w:p w14:paraId="5E4F6355" w14:textId="77777777" w:rsidR="00EB301F" w:rsidRPr="00FA6CBA" w:rsidRDefault="00EB301F" w:rsidP="00EB301F">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Did the resident provide verbal or written notice that he/she wanted to leave the facility?</w:t>
            </w:r>
          </w:p>
          <w:p w14:paraId="26A29E21" w14:textId="77777777" w:rsidR="00EB301F" w:rsidRPr="00FA6CBA" w:rsidRDefault="00EB301F" w:rsidP="00EB301F">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Did/does the resident feel pressured by the facility to leave? </w:t>
            </w:r>
          </w:p>
          <w:p w14:paraId="47992131" w14:textId="77777777" w:rsidR="00307E48" w:rsidRPr="00FA6CBA" w:rsidRDefault="00EB301F" w:rsidP="007565C1">
            <w:pPr>
              <w:spacing w:after="0" w:line="240" w:lineRule="auto"/>
              <w:ind w:left="432" w:hanging="432"/>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00CE2A56" w:rsidRPr="00FA6CBA">
              <w:rPr>
                <w:rFonts w:ascii="Times New Roman" w:hAnsi="Times New Roman" w:cs="Times New Roman"/>
                <w:sz w:val="24"/>
                <w:szCs w:val="24"/>
              </w:rPr>
              <w:t>Was the resident (or his or her representative) involved in discharge planning prior to the discharge?</w:t>
            </w:r>
          </w:p>
          <w:p w14:paraId="589B4066" w14:textId="77777777" w:rsidR="000A363F" w:rsidRPr="00FA6CBA" w:rsidRDefault="000A363F" w:rsidP="00D90012">
            <w:pPr>
              <w:spacing w:after="0" w:line="240" w:lineRule="auto"/>
              <w:ind w:left="346" w:hanging="346"/>
              <w:rPr>
                <w:rFonts w:ascii="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r>
            <w:r w:rsidRPr="00FA6CBA">
              <w:rPr>
                <w:rFonts w:ascii="Times New Roman" w:hAnsi="Times New Roman" w:cs="Times New Roman"/>
                <w:sz w:val="24"/>
                <w:szCs w:val="24"/>
              </w:rPr>
              <w:t>Is/was the resident interested in returning to the community?  If so, was there a referral to the local contact agency or other appropriate entities?</w:t>
            </w:r>
          </w:p>
          <w:p w14:paraId="1C39C8DA" w14:textId="14A3C72E" w:rsidR="00065931" w:rsidRPr="00FA6CBA" w:rsidRDefault="00065931" w:rsidP="00065931">
            <w:pPr>
              <w:spacing w:after="0" w:line="240" w:lineRule="auto"/>
              <w:ind w:left="346" w:hanging="346"/>
              <w:rPr>
                <w:rFonts w:ascii="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r>
            <w:r w:rsidRPr="00FA6CBA">
              <w:rPr>
                <w:rFonts w:ascii="Times New Roman" w:hAnsi="Times New Roman" w:cs="Times New Roman"/>
                <w:sz w:val="24"/>
                <w:szCs w:val="24"/>
              </w:rPr>
              <w:t>Is/was the resident interested in transferring to another SNF, HHA, IRF, or LTCSH?  If so, did the facility help you in selecting another provider?</w:t>
            </w:r>
          </w:p>
          <w:p w14:paraId="57025C99" w14:textId="77777777" w:rsidR="00D2266E" w:rsidRPr="002804B4" w:rsidRDefault="00D2266E" w:rsidP="00065931">
            <w:pPr>
              <w:spacing w:after="0" w:line="240" w:lineRule="auto"/>
              <w:ind w:left="346" w:hanging="346"/>
              <w:rPr>
                <w:rFonts w:ascii="Times New Roman" w:hAnsi="Times New Roman" w:cs="Times New Roman"/>
                <w:b/>
                <w:sz w:val="28"/>
                <w:szCs w:val="28"/>
                <w:u w:val="single"/>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Does this discharge align with the resident’s goals, preferences and choices?</w:t>
            </w:r>
          </w:p>
        </w:tc>
      </w:tr>
      <w:tr w:rsidR="002804B4" w:rsidRPr="002804B4" w14:paraId="74004F9E" w14:textId="77777777" w:rsidTr="00833077">
        <w:tc>
          <w:tcPr>
            <w:tcW w:w="6522" w:type="dxa"/>
            <w:shd w:val="clear" w:color="auto" w:fill="F2F2F2" w:themeFill="background1" w:themeFillShade="F2"/>
          </w:tcPr>
          <w:p w14:paraId="0FC86CE7" w14:textId="7BCEF2C7" w:rsidR="00833077" w:rsidRPr="002804B4" w:rsidRDefault="00833077" w:rsidP="00D5070B">
            <w:pPr>
              <w:spacing w:line="240" w:lineRule="auto"/>
              <w:rPr>
                <w:rFonts w:ascii="Times New Roman" w:hAnsi="Times New Roman" w:cs="Times New Roman"/>
                <w:b/>
                <w:sz w:val="28"/>
                <w:szCs w:val="28"/>
                <w:u w:val="single"/>
              </w:rPr>
            </w:pPr>
            <w:r w:rsidRPr="002804B4">
              <w:rPr>
                <w:rFonts w:ascii="Times New Roman" w:eastAsia="Times New Roman" w:hAnsi="Times New Roman" w:cs="Times New Roman"/>
                <w:b/>
                <w:sz w:val="24"/>
                <w:szCs w:val="24"/>
              </w:rPr>
              <w:lastRenderedPageBreak/>
              <w:t xml:space="preserve">Staff Interviews </w:t>
            </w:r>
            <w:r w:rsidRPr="00FA6CBA">
              <w:rPr>
                <w:rFonts w:ascii="Times New Roman" w:eastAsia="Times New Roman" w:hAnsi="Times New Roman" w:cs="Times New Roman"/>
                <w:b/>
                <w:sz w:val="24"/>
                <w:szCs w:val="24"/>
              </w:rPr>
              <w:t>for Facility-initiated Discharges</w:t>
            </w:r>
          </w:p>
        </w:tc>
        <w:tc>
          <w:tcPr>
            <w:tcW w:w="6428" w:type="dxa"/>
            <w:shd w:val="clear" w:color="auto" w:fill="F2F2F2" w:themeFill="background1" w:themeFillShade="F2"/>
          </w:tcPr>
          <w:p w14:paraId="17069EA1" w14:textId="6D684199" w:rsidR="00833077" w:rsidRPr="002804B4" w:rsidRDefault="00833077" w:rsidP="00D5070B">
            <w:pPr>
              <w:spacing w:line="240" w:lineRule="auto"/>
              <w:rPr>
                <w:rFonts w:ascii="Times New Roman" w:eastAsia="Times New Roman" w:hAnsi="Times New Roman" w:cs="Times New Roman"/>
                <w:b/>
                <w:sz w:val="24"/>
                <w:szCs w:val="24"/>
              </w:rPr>
            </w:pPr>
            <w:r w:rsidRPr="002804B4">
              <w:rPr>
                <w:rFonts w:ascii="Times New Roman" w:eastAsia="Times New Roman" w:hAnsi="Times New Roman" w:cs="Times New Roman"/>
                <w:b/>
                <w:sz w:val="24"/>
                <w:szCs w:val="24"/>
              </w:rPr>
              <w:t xml:space="preserve">Staff Interviews </w:t>
            </w:r>
            <w:r w:rsidRPr="00FA6CBA">
              <w:rPr>
                <w:rFonts w:ascii="Times New Roman" w:eastAsia="Times New Roman" w:hAnsi="Times New Roman" w:cs="Times New Roman"/>
                <w:b/>
                <w:sz w:val="24"/>
                <w:szCs w:val="24"/>
              </w:rPr>
              <w:t>for Resident-initiated Discharges</w:t>
            </w:r>
          </w:p>
        </w:tc>
      </w:tr>
      <w:tr w:rsidR="002804B4" w:rsidRPr="002804B4" w14:paraId="6388A304" w14:textId="77777777" w:rsidTr="00833077">
        <w:tc>
          <w:tcPr>
            <w:tcW w:w="6522" w:type="dxa"/>
            <w:tcBorders>
              <w:bottom w:val="single" w:sz="4" w:space="0" w:color="auto"/>
            </w:tcBorders>
          </w:tcPr>
          <w:p w14:paraId="00DF6F02" w14:textId="5B662097" w:rsidR="00706239" w:rsidRPr="002804B4" w:rsidRDefault="001C3F76" w:rsidP="006819FD">
            <w:pPr>
              <w:spacing w:after="0" w:line="240" w:lineRule="auto"/>
              <w:ind w:left="331" w:hanging="331"/>
              <w:rPr>
                <w:rFonts w:ascii="Times New Roman" w:eastAsia="Times New Roman" w:hAnsi="Times New Roman" w:cs="Times New Roman"/>
                <w:sz w:val="24"/>
                <w:szCs w:val="24"/>
              </w:rPr>
            </w:pPr>
            <w:r w:rsidRPr="00FA6CBA">
              <w:rPr>
                <w:rFonts w:ascii="Times New Roman" w:eastAsia="Calibri" w:hAnsi="Times New Roman" w:cs="Times New Roman"/>
                <w:sz w:val="24"/>
                <w:szCs w:val="24"/>
              </w:rPr>
              <w:fldChar w:fldCharType="begin">
                <w:ffData>
                  <w:name w:val="Check13"/>
                  <w:enabled/>
                  <w:calcOnExit w:val="0"/>
                  <w:checkBox>
                    <w:sizeAuto/>
                    <w:default w:val="0"/>
                  </w:checkBox>
                </w:ffData>
              </w:fldChar>
            </w:r>
            <w:r w:rsidRPr="00FA6CBA">
              <w:rPr>
                <w:rFonts w:ascii="Times New Roman" w:eastAsia="Calibri" w:hAnsi="Times New Roman" w:cs="Times New Roman"/>
                <w:sz w:val="24"/>
                <w:szCs w:val="24"/>
              </w:rPr>
              <w:instrText xml:space="preserve"> FORMCHECKBOX </w:instrText>
            </w:r>
            <w:r w:rsidR="00EE5AAA">
              <w:rPr>
                <w:rFonts w:ascii="Times New Roman" w:eastAsia="Calibri" w:hAnsi="Times New Roman" w:cs="Times New Roman"/>
                <w:sz w:val="24"/>
                <w:szCs w:val="24"/>
              </w:rPr>
            </w:r>
            <w:r w:rsidR="00EE5AAA">
              <w:rPr>
                <w:rFonts w:ascii="Times New Roman" w:eastAsia="Calibri" w:hAnsi="Times New Roman" w:cs="Times New Roman"/>
                <w:sz w:val="24"/>
                <w:szCs w:val="24"/>
              </w:rPr>
              <w:fldChar w:fldCharType="separate"/>
            </w:r>
            <w:r w:rsidRPr="00FA6CBA">
              <w:rPr>
                <w:rFonts w:ascii="Times New Roman" w:eastAsia="Calibri" w:hAnsi="Times New Roman" w:cs="Times New Roman"/>
                <w:sz w:val="24"/>
                <w:szCs w:val="24"/>
              </w:rPr>
              <w:fldChar w:fldCharType="end"/>
            </w:r>
            <w:r w:rsidRPr="00FA6CBA">
              <w:rPr>
                <w:rFonts w:ascii="Times New Roman" w:eastAsia="Calibri" w:hAnsi="Times New Roman" w:cs="Times New Roman"/>
                <w:sz w:val="24"/>
                <w:szCs w:val="24"/>
              </w:rPr>
              <w:t xml:space="preserve"> </w:t>
            </w:r>
            <w:r w:rsidRPr="002804B4">
              <w:rPr>
                <w:rFonts w:ascii="Times New Roman" w:eastAsia="Times New Roman" w:hAnsi="Times New Roman" w:cs="Times New Roman"/>
                <w:sz w:val="24"/>
                <w:szCs w:val="24"/>
              </w:rPr>
              <w:t>Why is the resident being discharged</w:t>
            </w:r>
            <w:r w:rsidR="00895C2F" w:rsidRPr="002804B4">
              <w:rPr>
                <w:rFonts w:ascii="Times New Roman" w:eastAsia="Times New Roman" w:hAnsi="Times New Roman" w:cs="Times New Roman"/>
                <w:sz w:val="24"/>
                <w:szCs w:val="24"/>
              </w:rPr>
              <w:t xml:space="preserve">? </w:t>
            </w:r>
            <w:r w:rsidR="00895C2F" w:rsidRPr="00FA6CBA">
              <w:rPr>
                <w:rFonts w:ascii="Times New Roman" w:eastAsia="Times New Roman" w:hAnsi="Times New Roman" w:cs="Times New Roman"/>
                <w:sz w:val="24"/>
                <w:szCs w:val="24"/>
              </w:rPr>
              <w:t>Based on the reason provided, refer to the appropriate section below</w:t>
            </w:r>
            <w:r w:rsidR="00CB32A4" w:rsidRPr="00FA6CBA">
              <w:rPr>
                <w:rFonts w:ascii="Times New Roman" w:eastAsia="Times New Roman" w:hAnsi="Times New Roman" w:cs="Times New Roman"/>
                <w:sz w:val="24"/>
                <w:szCs w:val="24"/>
              </w:rPr>
              <w:t>:</w:t>
            </w:r>
            <w:r w:rsidRPr="00FA6CBA">
              <w:rPr>
                <w:rFonts w:ascii="Times New Roman" w:eastAsia="Times New Roman" w:hAnsi="Times New Roman" w:cs="Times New Roman"/>
                <w:sz w:val="24"/>
                <w:szCs w:val="24"/>
              </w:rPr>
              <w:t xml:space="preserve"> </w:t>
            </w:r>
          </w:p>
          <w:p w14:paraId="21020177" w14:textId="4A04F873" w:rsidR="00FD1732" w:rsidRPr="002804B4" w:rsidRDefault="00FD1732" w:rsidP="006819FD">
            <w:pPr>
              <w:spacing w:after="0" w:line="240" w:lineRule="auto"/>
              <w:ind w:left="331" w:hanging="331"/>
              <w:rPr>
                <w:rFonts w:ascii="Times New Roman" w:eastAsia="Times New Roman" w:hAnsi="Times New Roman" w:cs="Times New Roman"/>
                <w:sz w:val="24"/>
                <w:szCs w:val="24"/>
              </w:rPr>
            </w:pPr>
          </w:p>
          <w:p w14:paraId="3C936F62" w14:textId="77777777" w:rsidR="00FD1732" w:rsidRPr="00FA6CBA" w:rsidRDefault="00FD1732" w:rsidP="00FD1732">
            <w:pPr>
              <w:spacing w:after="0" w:line="240" w:lineRule="auto"/>
              <w:ind w:left="331" w:hanging="331"/>
              <w:rPr>
                <w:rFonts w:ascii="Times New Roman" w:eastAsia="Times New Roman" w:hAnsi="Times New Roman" w:cs="Times New Roman"/>
                <w:sz w:val="24"/>
                <w:szCs w:val="24"/>
              </w:rPr>
            </w:pPr>
            <w:r w:rsidRPr="00FA6CBA">
              <w:rPr>
                <w:rFonts w:ascii="Times New Roman" w:eastAsia="Times New Roman" w:hAnsi="Times New Roman" w:cs="Times New Roman"/>
                <w:b/>
                <w:sz w:val="24"/>
                <w:szCs w:val="24"/>
                <w:u w:val="single"/>
              </w:rPr>
              <w:t>Inability to meet resident needs:</w:t>
            </w:r>
          </w:p>
          <w:p w14:paraId="7F24E9D9" w14:textId="3272DAE9" w:rsidR="00FD1732" w:rsidRPr="00FA6CBA" w:rsidRDefault="00FD1732" w:rsidP="00FD1732">
            <w:pPr>
              <w:numPr>
                <w:ilvl w:val="0"/>
                <w:numId w:val="1"/>
              </w:numPr>
              <w:spacing w:after="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 xml:space="preserve">What services are you unable to provide </w:t>
            </w:r>
            <w:r w:rsidR="004A5997" w:rsidRPr="00FA6CBA">
              <w:rPr>
                <w:rFonts w:ascii="Times New Roman" w:eastAsia="Times New Roman" w:hAnsi="Times New Roman" w:cs="Times New Roman"/>
                <w:sz w:val="24"/>
                <w:szCs w:val="24"/>
              </w:rPr>
              <w:t>to meet</w:t>
            </w:r>
            <w:r w:rsidRPr="00FA6CBA">
              <w:rPr>
                <w:rFonts w:ascii="Times New Roman" w:eastAsia="Times New Roman" w:hAnsi="Times New Roman" w:cs="Times New Roman"/>
                <w:sz w:val="24"/>
                <w:szCs w:val="24"/>
              </w:rPr>
              <w:t xml:space="preserve"> the resident’s needs?</w:t>
            </w:r>
          </w:p>
          <w:p w14:paraId="462C3593" w14:textId="77777777" w:rsidR="00FD1732" w:rsidRPr="002804B4" w:rsidRDefault="00FD1732" w:rsidP="00FD1732">
            <w:pPr>
              <w:numPr>
                <w:ilvl w:val="0"/>
                <w:numId w:val="1"/>
              </w:numPr>
              <w:spacing w:after="0" w:line="240" w:lineRule="auto"/>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t xml:space="preserve">For residents being discharged to another healthcare provider: What did the facility do to try and provide necessary care and services to meet the resident’s needs prior to discharge? </w:t>
            </w:r>
          </w:p>
          <w:p w14:paraId="2910191A" w14:textId="77777777" w:rsidR="00FD1732" w:rsidRPr="002804B4" w:rsidRDefault="00FD1732" w:rsidP="00FD1732">
            <w:pPr>
              <w:numPr>
                <w:ilvl w:val="0"/>
                <w:numId w:val="1"/>
              </w:numPr>
              <w:spacing w:after="0" w:line="240" w:lineRule="auto"/>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t>What does the new facility offer that can meet the resident’s needs that you could not offer?</w:t>
            </w:r>
          </w:p>
          <w:p w14:paraId="699FC5F9" w14:textId="77777777" w:rsidR="00FD1732" w:rsidRPr="00FA6CBA" w:rsidRDefault="00FD1732" w:rsidP="00FD1732">
            <w:pPr>
              <w:numPr>
                <w:ilvl w:val="0"/>
                <w:numId w:val="1"/>
              </w:numPr>
              <w:spacing w:after="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 xml:space="preserve">How did you determine your capability to care for the resident prior to the resident’s admission?  </w:t>
            </w:r>
          </w:p>
          <w:p w14:paraId="75720C6B" w14:textId="75E44C47" w:rsidR="00F318EB" w:rsidRPr="00FA6CBA" w:rsidRDefault="00F318EB" w:rsidP="00FD1732">
            <w:pPr>
              <w:numPr>
                <w:ilvl w:val="0"/>
                <w:numId w:val="1"/>
              </w:numPr>
              <w:spacing w:after="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Do you serve residents with similar needs? If yes, how do the needs of this resident differ?</w:t>
            </w:r>
          </w:p>
          <w:p w14:paraId="524F423E" w14:textId="77777777" w:rsidR="00B049D7" w:rsidRPr="002804B4" w:rsidRDefault="00B049D7" w:rsidP="00B049D7">
            <w:pPr>
              <w:spacing w:after="0" w:line="240" w:lineRule="auto"/>
              <w:ind w:left="720"/>
              <w:rPr>
                <w:rFonts w:ascii="Times New Roman" w:eastAsia="Times New Roman" w:hAnsi="Times New Roman" w:cs="Times New Roman"/>
                <w:sz w:val="24"/>
                <w:szCs w:val="24"/>
              </w:rPr>
            </w:pPr>
          </w:p>
          <w:p w14:paraId="70352D67" w14:textId="6C1B72F6" w:rsidR="004A5997" w:rsidRPr="00FA6CBA" w:rsidRDefault="004A5997" w:rsidP="004A5997">
            <w:pPr>
              <w:spacing w:before="40" w:after="40" w:line="240" w:lineRule="auto"/>
              <w:ind w:left="331" w:hanging="331"/>
              <w:rPr>
                <w:rFonts w:ascii="Times New Roman" w:eastAsia="Times New Roman" w:hAnsi="Times New Roman" w:cs="Times New Roman"/>
                <w:b/>
                <w:sz w:val="24"/>
                <w:szCs w:val="24"/>
                <w:u w:val="single"/>
              </w:rPr>
            </w:pPr>
            <w:r w:rsidRPr="00FA6CBA">
              <w:rPr>
                <w:rFonts w:ascii="Times New Roman" w:eastAsia="Times New Roman" w:hAnsi="Times New Roman" w:cs="Times New Roman"/>
                <w:b/>
                <w:sz w:val="24"/>
                <w:szCs w:val="24"/>
                <w:u w:val="single"/>
              </w:rPr>
              <w:t xml:space="preserve">Health improved and no longer needs </w:t>
            </w:r>
            <w:r w:rsidR="001574BD" w:rsidRPr="00FA6CBA">
              <w:rPr>
                <w:rFonts w:ascii="Times New Roman" w:eastAsia="Times New Roman" w:hAnsi="Times New Roman" w:cs="Times New Roman"/>
                <w:b/>
                <w:sz w:val="24"/>
                <w:szCs w:val="24"/>
                <w:u w:val="single"/>
              </w:rPr>
              <w:t xml:space="preserve">services </w:t>
            </w:r>
            <w:r w:rsidRPr="00FA6CBA">
              <w:rPr>
                <w:rFonts w:ascii="Times New Roman" w:eastAsia="Times New Roman" w:hAnsi="Times New Roman" w:cs="Times New Roman"/>
                <w:b/>
                <w:sz w:val="24"/>
                <w:szCs w:val="24"/>
                <w:u w:val="single"/>
              </w:rPr>
              <w:t>by the facility:</w:t>
            </w:r>
          </w:p>
          <w:p w14:paraId="431BCE9D" w14:textId="77777777" w:rsidR="004A5997" w:rsidRPr="00FA6CBA" w:rsidRDefault="004A5997" w:rsidP="004A5997">
            <w:pPr>
              <w:pStyle w:val="ListParagraph"/>
              <w:numPr>
                <w:ilvl w:val="0"/>
                <w:numId w:val="1"/>
              </w:numPr>
              <w:spacing w:before="60" w:after="60" w:line="240" w:lineRule="auto"/>
              <w:rPr>
                <w:rFonts w:ascii="Times New Roman" w:eastAsia="Times New Roman" w:hAnsi="Times New Roman" w:cs="Times New Roman"/>
                <w:b/>
                <w:sz w:val="24"/>
                <w:szCs w:val="24"/>
                <w:u w:val="single"/>
              </w:rPr>
            </w:pPr>
            <w:r w:rsidRPr="00FA6CBA">
              <w:rPr>
                <w:rFonts w:ascii="Times New Roman" w:eastAsia="Calibri" w:hAnsi="Times New Roman" w:cs="Times New Roman"/>
                <w:sz w:val="24"/>
                <w:szCs w:val="24"/>
              </w:rPr>
              <w:t>What services were you providing to the resident?</w:t>
            </w:r>
          </w:p>
          <w:p w14:paraId="1CD2432A" w14:textId="77777777" w:rsidR="004A5997" w:rsidRPr="00FA6CBA" w:rsidRDefault="004A5997" w:rsidP="004A5997">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How did you determine the resident’s health had improved and services were no longer needed?</w:t>
            </w:r>
          </w:p>
          <w:p w14:paraId="65DF7E81" w14:textId="77777777" w:rsidR="00FD1732" w:rsidRPr="002804B4" w:rsidRDefault="00FD1732" w:rsidP="006819FD">
            <w:pPr>
              <w:spacing w:after="0" w:line="240" w:lineRule="auto"/>
              <w:ind w:left="331" w:hanging="331"/>
              <w:rPr>
                <w:rFonts w:ascii="Times New Roman" w:eastAsia="Times New Roman" w:hAnsi="Times New Roman" w:cs="Times New Roman"/>
                <w:sz w:val="24"/>
                <w:szCs w:val="24"/>
              </w:rPr>
            </w:pPr>
          </w:p>
          <w:p w14:paraId="517B5F39" w14:textId="77777777" w:rsidR="00146FF3" w:rsidRPr="002804B4" w:rsidRDefault="00146FF3" w:rsidP="001574BD">
            <w:pPr>
              <w:spacing w:before="40" w:after="40" w:line="240" w:lineRule="auto"/>
              <w:ind w:left="331" w:hanging="331"/>
              <w:rPr>
                <w:rFonts w:ascii="Times New Roman" w:eastAsia="Times New Roman" w:hAnsi="Times New Roman" w:cs="Times New Roman"/>
                <w:b/>
                <w:sz w:val="24"/>
                <w:szCs w:val="24"/>
                <w:u w:val="single"/>
              </w:rPr>
            </w:pPr>
          </w:p>
          <w:p w14:paraId="11224825" w14:textId="68604D1E" w:rsidR="00E67399" w:rsidRPr="00FA6CBA" w:rsidRDefault="00B41913" w:rsidP="001574BD">
            <w:pPr>
              <w:spacing w:before="40" w:after="40" w:line="240" w:lineRule="auto"/>
              <w:ind w:left="331" w:hanging="331"/>
              <w:rPr>
                <w:rFonts w:ascii="Times New Roman" w:eastAsia="Calibri" w:hAnsi="Times New Roman" w:cs="Times New Roman"/>
                <w:sz w:val="24"/>
                <w:szCs w:val="24"/>
              </w:rPr>
            </w:pPr>
            <w:r w:rsidRPr="00FA6CBA">
              <w:rPr>
                <w:rFonts w:ascii="Times New Roman" w:eastAsia="Times New Roman" w:hAnsi="Times New Roman" w:cs="Times New Roman"/>
                <w:b/>
                <w:sz w:val="24"/>
                <w:szCs w:val="24"/>
                <w:u w:val="single"/>
              </w:rPr>
              <w:t>Endangering the health or safety of others:</w:t>
            </w:r>
          </w:p>
          <w:p w14:paraId="787845FF" w14:textId="232C0281" w:rsidR="00E67399" w:rsidRPr="00FA6CBA" w:rsidRDefault="00E67399" w:rsidP="001574BD">
            <w:pPr>
              <w:pStyle w:val="ListParagraph"/>
              <w:numPr>
                <w:ilvl w:val="0"/>
                <w:numId w:val="1"/>
              </w:numPr>
              <w:spacing w:before="60" w:after="60" w:line="240" w:lineRule="auto"/>
              <w:rPr>
                <w:rFonts w:ascii="Times New Roman" w:eastAsia="Calibri" w:hAnsi="Times New Roman" w:cs="Times New Roman"/>
                <w:sz w:val="24"/>
                <w:szCs w:val="24"/>
              </w:rPr>
            </w:pPr>
            <w:r w:rsidRPr="00FA6CBA">
              <w:rPr>
                <w:rFonts w:ascii="Times New Roman" w:eastAsia="Times New Roman" w:hAnsi="Times New Roman" w:cs="Times New Roman"/>
                <w:sz w:val="24"/>
                <w:szCs w:val="24"/>
              </w:rPr>
              <w:lastRenderedPageBreak/>
              <w:t>Describe</w:t>
            </w:r>
            <w:r w:rsidRPr="00FA6CBA">
              <w:rPr>
                <w:rFonts w:ascii="Times New Roman" w:eastAsia="Calibri" w:hAnsi="Times New Roman" w:cs="Times New Roman"/>
                <w:sz w:val="24"/>
                <w:szCs w:val="24"/>
              </w:rPr>
              <w:t xml:space="preserve"> the </w:t>
            </w:r>
            <w:r w:rsidR="00895C2F" w:rsidRPr="00FA6CBA">
              <w:rPr>
                <w:rFonts w:ascii="Times New Roman" w:eastAsia="Calibri" w:hAnsi="Times New Roman" w:cs="Times New Roman"/>
                <w:sz w:val="24"/>
                <w:szCs w:val="24"/>
              </w:rPr>
              <w:t xml:space="preserve">resident’s clinical or behavioral status </w:t>
            </w:r>
            <w:r w:rsidRPr="00FA6CBA">
              <w:rPr>
                <w:rFonts w:ascii="Times New Roman" w:eastAsia="Calibri" w:hAnsi="Times New Roman" w:cs="Times New Roman"/>
                <w:sz w:val="24"/>
                <w:szCs w:val="24"/>
              </w:rPr>
              <w:t>that endangered</w:t>
            </w:r>
            <w:r w:rsidR="00895C2F" w:rsidRPr="00FA6CBA">
              <w:rPr>
                <w:rFonts w:ascii="Times New Roman" w:eastAsia="Calibri" w:hAnsi="Times New Roman" w:cs="Times New Roman"/>
                <w:sz w:val="24"/>
                <w:szCs w:val="24"/>
              </w:rPr>
              <w:t xml:space="preserve"> the health or safety of others</w:t>
            </w:r>
            <w:r w:rsidRPr="00FA6CBA">
              <w:rPr>
                <w:rFonts w:ascii="Times New Roman" w:eastAsia="Calibri" w:hAnsi="Times New Roman" w:cs="Times New Roman"/>
                <w:sz w:val="24"/>
                <w:szCs w:val="24"/>
              </w:rPr>
              <w:t xml:space="preserve">. </w:t>
            </w:r>
          </w:p>
          <w:p w14:paraId="2C4DDC8C" w14:textId="7A9E4460" w:rsidR="00A8633A" w:rsidRPr="00FA6CBA" w:rsidRDefault="009C4036" w:rsidP="00B049D7">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How did the clinical or behavioral status endanger the health or safety of others?</w:t>
            </w:r>
            <w:r w:rsidR="00616E66" w:rsidRPr="00FA6CBA">
              <w:rPr>
                <w:rFonts w:ascii="Times New Roman" w:eastAsia="Times New Roman" w:hAnsi="Times New Roman" w:cs="Times New Roman"/>
                <w:sz w:val="24"/>
                <w:szCs w:val="24"/>
              </w:rPr>
              <w:t xml:space="preserve"> (Surveyors will need to determine if the reason provided gives adequate justification for discharge.)</w:t>
            </w:r>
          </w:p>
          <w:p w14:paraId="5C9C1EAB" w14:textId="77777777" w:rsidR="00A8633A" w:rsidRPr="002804B4" w:rsidRDefault="00A8633A" w:rsidP="00B049D7">
            <w:pPr>
              <w:pStyle w:val="ListParagraph"/>
              <w:numPr>
                <w:ilvl w:val="0"/>
                <w:numId w:val="1"/>
              </w:numPr>
              <w:spacing w:before="60" w:after="60" w:line="240" w:lineRule="auto"/>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t>What does the new facility offer that can meet the resident’s needs that you could not offer?</w:t>
            </w:r>
          </w:p>
          <w:p w14:paraId="6D42BE63" w14:textId="77777777" w:rsidR="005C1CB4" w:rsidRPr="00FA6CBA" w:rsidRDefault="00A8633A" w:rsidP="001574BD">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 xml:space="preserve">How did you determine your capability to care for the resident prior to the resident’s admission?  </w:t>
            </w:r>
          </w:p>
          <w:p w14:paraId="293D88C3" w14:textId="7187EDA1" w:rsidR="00895C2F" w:rsidRPr="00FA6CBA" w:rsidRDefault="005C1CB4" w:rsidP="00B049D7">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eastAsia="Calibri" w:hAnsi="Times New Roman" w:cs="Times New Roman"/>
                <w:sz w:val="24"/>
                <w:szCs w:val="24"/>
              </w:rPr>
              <w:t>If a resident is discharged based on behavioral status: Do you serve residents with similar behaviors? If yes, how does this resident’s behavioral status differ?</w:t>
            </w:r>
          </w:p>
          <w:p w14:paraId="2C91BA4D" w14:textId="1B141317" w:rsidR="00A8633A" w:rsidRPr="00FA6CBA" w:rsidRDefault="00E67399" w:rsidP="001574BD">
            <w:pPr>
              <w:spacing w:before="40" w:after="40" w:line="240" w:lineRule="auto"/>
              <w:ind w:left="331" w:hanging="331"/>
              <w:rPr>
                <w:rFonts w:ascii="Times New Roman" w:eastAsia="Times New Roman" w:hAnsi="Times New Roman" w:cs="Times New Roman"/>
                <w:b/>
                <w:sz w:val="24"/>
                <w:szCs w:val="24"/>
                <w:u w:val="single"/>
              </w:rPr>
            </w:pPr>
            <w:r w:rsidRPr="00FA6CBA">
              <w:rPr>
                <w:rFonts w:ascii="Times New Roman" w:eastAsia="Times New Roman" w:hAnsi="Times New Roman" w:cs="Times New Roman"/>
                <w:b/>
                <w:sz w:val="24"/>
                <w:szCs w:val="24"/>
                <w:u w:val="single"/>
              </w:rPr>
              <w:t>Non-payment:</w:t>
            </w:r>
          </w:p>
          <w:p w14:paraId="1C4F10FE" w14:textId="5055A234" w:rsidR="00E67399" w:rsidRPr="00FA6CBA" w:rsidRDefault="00A8633A" w:rsidP="001574BD">
            <w:pPr>
              <w:pStyle w:val="ListParagraph"/>
              <w:numPr>
                <w:ilvl w:val="0"/>
                <w:numId w:val="1"/>
              </w:numPr>
              <w:spacing w:before="60" w:after="60" w:line="240" w:lineRule="auto"/>
              <w:rPr>
                <w:rFonts w:ascii="Times New Roman" w:eastAsia="Times New Roman" w:hAnsi="Times New Roman" w:cs="Times New Roman"/>
                <w:b/>
                <w:sz w:val="24"/>
                <w:szCs w:val="24"/>
                <w:u w:val="single"/>
              </w:rPr>
            </w:pPr>
            <w:r w:rsidRPr="00FA6CBA">
              <w:rPr>
                <w:rFonts w:ascii="Times New Roman" w:eastAsia="Times New Roman" w:hAnsi="Times New Roman" w:cs="Times New Roman"/>
                <w:sz w:val="24"/>
                <w:szCs w:val="24"/>
              </w:rPr>
              <w:t xml:space="preserve">When and how did you notify the resident of non-payment? </w:t>
            </w:r>
          </w:p>
          <w:p w14:paraId="3DA02005" w14:textId="1F39F8CB" w:rsidR="004A7D14" w:rsidRPr="00FA6CBA" w:rsidRDefault="004A7D14" w:rsidP="001574BD">
            <w:pPr>
              <w:pStyle w:val="ListParagraph"/>
              <w:numPr>
                <w:ilvl w:val="0"/>
                <w:numId w:val="1"/>
              </w:numPr>
              <w:spacing w:before="60" w:after="60" w:line="240" w:lineRule="auto"/>
              <w:rPr>
                <w:rFonts w:ascii="Times New Roman" w:eastAsia="Times New Roman" w:hAnsi="Times New Roman" w:cs="Times New Roman"/>
                <w:b/>
                <w:sz w:val="24"/>
                <w:szCs w:val="24"/>
                <w:u w:val="single"/>
              </w:rPr>
            </w:pPr>
            <w:r w:rsidRPr="00FA6CBA">
              <w:rPr>
                <w:rFonts w:ascii="Times New Roman" w:eastAsia="Times New Roman" w:hAnsi="Times New Roman" w:cs="Times New Roman"/>
                <w:sz w:val="24"/>
                <w:szCs w:val="24"/>
              </w:rPr>
              <w:t xml:space="preserve">When did the facility notify the resident of a change in payment status, if applicable? </w:t>
            </w:r>
          </w:p>
          <w:p w14:paraId="620611B3" w14:textId="17C92185" w:rsidR="004A7D14" w:rsidRPr="00FA6CBA" w:rsidRDefault="004A7D14" w:rsidP="001574BD">
            <w:pPr>
              <w:pStyle w:val="ListParagraph"/>
              <w:numPr>
                <w:ilvl w:val="0"/>
                <w:numId w:val="1"/>
              </w:numPr>
              <w:spacing w:before="60" w:after="60" w:line="240" w:lineRule="auto"/>
              <w:rPr>
                <w:rFonts w:ascii="Times New Roman" w:eastAsia="Times New Roman" w:hAnsi="Times New Roman" w:cs="Times New Roman"/>
                <w:b/>
                <w:sz w:val="24"/>
                <w:szCs w:val="24"/>
                <w:u w:val="single"/>
              </w:rPr>
            </w:pPr>
            <w:r w:rsidRPr="00FA6CBA">
              <w:rPr>
                <w:rFonts w:ascii="Times New Roman" w:eastAsia="Times New Roman" w:hAnsi="Times New Roman" w:cs="Times New Roman"/>
                <w:sz w:val="24"/>
                <w:szCs w:val="24"/>
              </w:rPr>
              <w:t xml:space="preserve">How did the facility assist the resident to submit any </w:t>
            </w:r>
            <w:r w:rsidR="00572D5F" w:rsidRPr="00FA6CBA">
              <w:rPr>
                <w:rFonts w:ascii="Times New Roman" w:eastAsia="Times New Roman" w:hAnsi="Times New Roman" w:cs="Times New Roman"/>
                <w:sz w:val="24"/>
                <w:szCs w:val="24"/>
              </w:rPr>
              <w:t>third-party</w:t>
            </w:r>
            <w:r w:rsidRPr="00FA6CBA">
              <w:rPr>
                <w:rFonts w:ascii="Times New Roman" w:eastAsia="Times New Roman" w:hAnsi="Times New Roman" w:cs="Times New Roman"/>
                <w:sz w:val="24"/>
                <w:szCs w:val="24"/>
              </w:rPr>
              <w:t xml:space="preserve"> paperwork, if applicable? </w:t>
            </w:r>
          </w:p>
          <w:p w14:paraId="396A83A9" w14:textId="14ABB6B6" w:rsidR="00763507" w:rsidRPr="00FA6CBA" w:rsidRDefault="00763507" w:rsidP="001574BD">
            <w:pPr>
              <w:spacing w:after="0" w:line="240" w:lineRule="auto"/>
              <w:ind w:left="331" w:hanging="331"/>
              <w:rPr>
                <w:rFonts w:ascii="Times New Roman" w:eastAsia="Calibri"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Where is the resident being discharged to? How was the resident involved in selecting the new location? Was a trial visit feasible?</w:t>
            </w:r>
            <w:r w:rsidR="001E6135" w:rsidRPr="002804B4">
              <w:rPr>
                <w:rFonts w:ascii="Times New Roman" w:eastAsia="Times New Roman" w:hAnsi="Times New Roman" w:cs="Times New Roman"/>
                <w:sz w:val="24"/>
                <w:szCs w:val="24"/>
              </w:rPr>
              <w:t xml:space="preserve"> </w:t>
            </w:r>
            <w:r w:rsidR="001E6135" w:rsidRPr="00FA6CBA">
              <w:rPr>
                <w:rFonts w:ascii="Times New Roman" w:eastAsia="Times New Roman" w:hAnsi="Times New Roman" w:cs="Times New Roman"/>
                <w:sz w:val="24"/>
                <w:szCs w:val="24"/>
              </w:rPr>
              <w:t xml:space="preserve">If so, how did it go? </w:t>
            </w:r>
          </w:p>
          <w:p w14:paraId="380237A7" w14:textId="31F3F28F" w:rsidR="00DA5EFC" w:rsidRPr="002804B4" w:rsidRDefault="00763507" w:rsidP="001574BD">
            <w:pPr>
              <w:spacing w:after="0" w:line="240" w:lineRule="auto"/>
              <w:ind w:left="331" w:hanging="331"/>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What, when</w:t>
            </w:r>
            <w:r w:rsidR="0011413E" w:rsidRPr="002804B4">
              <w:rPr>
                <w:rFonts w:ascii="Times New Roman" w:eastAsia="Times New Roman" w:hAnsi="Times New Roman" w:cs="Times New Roman"/>
                <w:sz w:val="24"/>
                <w:szCs w:val="24"/>
              </w:rPr>
              <w:t>,</w:t>
            </w:r>
            <w:r w:rsidRPr="002804B4">
              <w:rPr>
                <w:rFonts w:ascii="Times New Roman" w:eastAsia="Times New Roman" w:hAnsi="Times New Roman" w:cs="Times New Roman"/>
                <w:sz w:val="24"/>
                <w:szCs w:val="24"/>
              </w:rPr>
              <w:t xml:space="preserve"> and how </w:t>
            </w:r>
            <w:r w:rsidR="000A363F" w:rsidRPr="002804B4">
              <w:rPr>
                <w:rFonts w:ascii="Times New Roman" w:eastAsia="Times New Roman" w:hAnsi="Times New Roman" w:cs="Times New Roman"/>
                <w:sz w:val="24"/>
                <w:szCs w:val="24"/>
              </w:rPr>
              <w:t>was</w:t>
            </w:r>
            <w:r w:rsidRPr="002804B4">
              <w:rPr>
                <w:rFonts w:ascii="Times New Roman" w:eastAsia="Times New Roman" w:hAnsi="Times New Roman" w:cs="Times New Roman"/>
                <w:sz w:val="24"/>
                <w:szCs w:val="24"/>
              </w:rPr>
              <w:t xml:space="preserve"> necessary healthcare information shared with staff at a new location</w:t>
            </w:r>
            <w:r w:rsidR="000A363F" w:rsidRPr="002804B4">
              <w:rPr>
                <w:rFonts w:ascii="Times New Roman" w:eastAsia="Times New Roman" w:hAnsi="Times New Roman" w:cs="Times New Roman"/>
                <w:sz w:val="24"/>
                <w:szCs w:val="24"/>
              </w:rPr>
              <w:t>, if applicable</w:t>
            </w:r>
            <w:r w:rsidRPr="002804B4">
              <w:rPr>
                <w:rFonts w:ascii="Times New Roman" w:eastAsia="Times New Roman" w:hAnsi="Times New Roman" w:cs="Times New Roman"/>
                <w:sz w:val="24"/>
                <w:szCs w:val="24"/>
              </w:rPr>
              <w:t>?</w:t>
            </w:r>
          </w:p>
        </w:tc>
        <w:tc>
          <w:tcPr>
            <w:tcW w:w="6428" w:type="dxa"/>
            <w:tcBorders>
              <w:bottom w:val="single" w:sz="4" w:space="0" w:color="auto"/>
            </w:tcBorders>
          </w:tcPr>
          <w:p w14:paraId="39787E8F" w14:textId="77777777" w:rsidR="001C3F76" w:rsidRPr="002804B4" w:rsidRDefault="001C3F76" w:rsidP="00065931">
            <w:pPr>
              <w:spacing w:before="60" w:after="60" w:line="240" w:lineRule="auto"/>
              <w:ind w:left="360" w:hanging="360"/>
              <w:rPr>
                <w:rFonts w:ascii="Times New Roman" w:eastAsia="Times New Roman" w:hAnsi="Times New Roman" w:cs="Times New Roman"/>
                <w:sz w:val="24"/>
                <w:szCs w:val="24"/>
              </w:rPr>
            </w:pPr>
            <w:r w:rsidRPr="00FA6CBA">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What is the process for </w:t>
            </w:r>
            <w:r w:rsidRPr="002804B4">
              <w:rPr>
                <w:rFonts w:ascii="Times New Roman" w:eastAsia="Times New Roman" w:hAnsi="Times New Roman" w:cs="Times New Roman"/>
                <w:sz w:val="24"/>
                <w:szCs w:val="24"/>
              </w:rPr>
              <w:t xml:space="preserve">determining whether a resident can be </w:t>
            </w:r>
            <w:r w:rsidRPr="00FA6CBA">
              <w:rPr>
                <w:rFonts w:ascii="Times New Roman" w:hAnsi="Times New Roman" w:cs="Times New Roman"/>
                <w:sz w:val="24"/>
                <w:szCs w:val="24"/>
              </w:rPr>
              <w:t>discharged</w:t>
            </w:r>
            <w:r w:rsidRPr="002804B4">
              <w:rPr>
                <w:rFonts w:ascii="Times New Roman" w:eastAsia="Times New Roman" w:hAnsi="Times New Roman" w:cs="Times New Roman"/>
                <w:sz w:val="24"/>
                <w:szCs w:val="24"/>
              </w:rPr>
              <w:t xml:space="preserve"> back to the community? </w:t>
            </w:r>
          </w:p>
          <w:p w14:paraId="5E9C053F" w14:textId="77777777" w:rsidR="001C3F76" w:rsidRPr="00FA6CBA" w:rsidRDefault="001C3F76"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Pr="002804B4">
              <w:rPr>
                <w:rFonts w:ascii="Times New Roman" w:eastAsia="Times New Roman" w:hAnsi="Times New Roman" w:cs="Times New Roman"/>
                <w:sz w:val="24"/>
                <w:szCs w:val="24"/>
              </w:rPr>
              <w:t xml:space="preserve">How do you involve the resident or resident representative in the </w:t>
            </w:r>
            <w:r w:rsidRPr="00FA6CBA">
              <w:rPr>
                <w:rFonts w:ascii="Times New Roman" w:hAnsi="Times New Roman" w:cs="Times New Roman"/>
                <w:sz w:val="24"/>
                <w:szCs w:val="24"/>
              </w:rPr>
              <w:t xml:space="preserve">discharge planning? </w:t>
            </w:r>
          </w:p>
          <w:p w14:paraId="22821ECD" w14:textId="54EBB6EE" w:rsidR="001C3F76" w:rsidRPr="00FA6CBA" w:rsidRDefault="001C3F76"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D</w:t>
            </w:r>
            <w:r w:rsidR="00065931" w:rsidRPr="00FA6CBA">
              <w:rPr>
                <w:rFonts w:ascii="Times New Roman" w:hAnsi="Times New Roman" w:cs="Times New Roman"/>
                <w:sz w:val="24"/>
                <w:szCs w:val="24"/>
              </w:rPr>
              <w:t xml:space="preserve">id the resident indicate an interest in returning to the community? If so, what </w:t>
            </w:r>
            <w:r w:rsidRPr="00FA6CBA">
              <w:rPr>
                <w:rFonts w:ascii="Times New Roman" w:hAnsi="Times New Roman" w:cs="Times New Roman"/>
                <w:sz w:val="24"/>
                <w:szCs w:val="24"/>
              </w:rPr>
              <w:t xml:space="preserve">referrals </w:t>
            </w:r>
            <w:r w:rsidR="007A68BD" w:rsidRPr="00FA6CBA">
              <w:rPr>
                <w:rFonts w:ascii="Times New Roman" w:hAnsi="Times New Roman" w:cs="Times New Roman"/>
                <w:sz w:val="24"/>
                <w:szCs w:val="24"/>
              </w:rPr>
              <w:t>were made to the Local Contact Agency</w:t>
            </w:r>
            <w:r w:rsidRPr="00FA6CBA">
              <w:rPr>
                <w:rFonts w:ascii="Times New Roman" w:hAnsi="Times New Roman" w:cs="Times New Roman"/>
                <w:sz w:val="24"/>
                <w:szCs w:val="24"/>
              </w:rPr>
              <w:t>?</w:t>
            </w:r>
          </w:p>
          <w:p w14:paraId="74E45AF0" w14:textId="60F7C6AB" w:rsidR="001C3F76" w:rsidRPr="00FA6CBA" w:rsidRDefault="001C3F76"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ab/>
              <w:t>How often are the discharge needs of the resident evaluated and is the post-discharge plan of care updated?</w:t>
            </w:r>
          </w:p>
          <w:p w14:paraId="7781996D" w14:textId="1A179EA5" w:rsidR="00763507" w:rsidRPr="002804B4" w:rsidRDefault="00763507" w:rsidP="00065931">
            <w:pPr>
              <w:spacing w:before="60" w:after="60" w:line="240" w:lineRule="auto"/>
              <w:ind w:left="360" w:hanging="360"/>
              <w:rPr>
                <w:rFonts w:ascii="Times New Roman" w:eastAsia="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ab/>
              <w:t>What, when</w:t>
            </w:r>
            <w:r w:rsidRPr="002804B4">
              <w:rPr>
                <w:rFonts w:ascii="Times New Roman" w:eastAsia="Times New Roman" w:hAnsi="Times New Roman" w:cs="Times New Roman"/>
                <w:sz w:val="24"/>
                <w:szCs w:val="24"/>
              </w:rPr>
              <w:t xml:space="preserve"> and how is a resident’s discharge summary, and other necessary healthcare information shared with staff at a new location</w:t>
            </w:r>
            <w:r w:rsidR="00203224" w:rsidRPr="002804B4">
              <w:rPr>
                <w:rFonts w:ascii="Times New Roman" w:eastAsia="Times New Roman" w:hAnsi="Times New Roman" w:cs="Times New Roman"/>
                <w:sz w:val="24"/>
                <w:szCs w:val="24"/>
              </w:rPr>
              <w:t xml:space="preserve"> </w:t>
            </w:r>
            <w:r w:rsidR="00203224" w:rsidRPr="00FA6CBA">
              <w:rPr>
                <w:rFonts w:ascii="Times New Roman" w:eastAsia="Times New Roman" w:hAnsi="Times New Roman" w:cs="Times New Roman"/>
                <w:sz w:val="24"/>
                <w:szCs w:val="24"/>
              </w:rPr>
              <w:t>or with other service providers (e.g.</w:t>
            </w:r>
            <w:r w:rsidR="00572D5F" w:rsidRPr="00FA6CBA">
              <w:rPr>
                <w:rFonts w:ascii="Times New Roman" w:eastAsia="Times New Roman" w:hAnsi="Times New Roman" w:cs="Times New Roman"/>
                <w:sz w:val="24"/>
                <w:szCs w:val="24"/>
              </w:rPr>
              <w:t>,</w:t>
            </w:r>
            <w:r w:rsidR="00203224" w:rsidRPr="00FA6CBA">
              <w:rPr>
                <w:rFonts w:ascii="Times New Roman" w:eastAsia="Times New Roman" w:hAnsi="Times New Roman" w:cs="Times New Roman"/>
                <w:sz w:val="24"/>
                <w:szCs w:val="24"/>
              </w:rPr>
              <w:t xml:space="preserve"> home health services, primary care physician, etc.</w:t>
            </w:r>
            <w:r w:rsidR="00D76969" w:rsidRPr="00FA6CBA">
              <w:rPr>
                <w:rFonts w:ascii="Times New Roman" w:eastAsia="Times New Roman" w:hAnsi="Times New Roman" w:cs="Times New Roman"/>
                <w:sz w:val="24"/>
                <w:szCs w:val="24"/>
              </w:rPr>
              <w:t>)</w:t>
            </w:r>
            <w:r w:rsidRPr="002804B4">
              <w:rPr>
                <w:rFonts w:ascii="Times New Roman" w:eastAsia="Times New Roman" w:hAnsi="Times New Roman" w:cs="Times New Roman"/>
                <w:sz w:val="24"/>
                <w:szCs w:val="24"/>
              </w:rPr>
              <w:t>?</w:t>
            </w:r>
          </w:p>
          <w:p w14:paraId="79BD057E" w14:textId="59AD5804" w:rsidR="00D5070B" w:rsidRPr="002804B4" w:rsidRDefault="000A363F" w:rsidP="005624E4">
            <w:pPr>
              <w:spacing w:line="240" w:lineRule="auto"/>
              <w:ind w:left="363" w:hanging="363"/>
              <w:rPr>
                <w:rFonts w:ascii="Times New Roman" w:hAnsi="Times New Roman" w:cs="Times New Roman"/>
                <w:b/>
                <w:sz w:val="28"/>
                <w:szCs w:val="28"/>
                <w:u w:val="single"/>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 xml:space="preserve">How </w:t>
            </w:r>
            <w:r w:rsidRPr="00FA6CBA">
              <w:rPr>
                <w:rFonts w:ascii="Times New Roman" w:hAnsi="Times New Roman" w:cs="Times New Roman"/>
                <w:sz w:val="24"/>
                <w:szCs w:val="24"/>
              </w:rPr>
              <w:t>does</w:t>
            </w:r>
            <w:r w:rsidRPr="002804B4">
              <w:rPr>
                <w:rFonts w:ascii="Times New Roman" w:eastAsia="Times New Roman" w:hAnsi="Times New Roman" w:cs="Times New Roman"/>
                <w:sz w:val="24"/>
                <w:szCs w:val="24"/>
              </w:rPr>
              <w:t xml:space="preserve"> the facility provide education to the resident or care provider regarding care and treatments that will be needed post-discharge?</w:t>
            </w:r>
          </w:p>
        </w:tc>
      </w:tr>
      <w:tr w:rsidR="002804B4" w:rsidRPr="002804B4" w14:paraId="608C55ED" w14:textId="77777777" w:rsidTr="00833077">
        <w:tc>
          <w:tcPr>
            <w:tcW w:w="6522" w:type="dxa"/>
            <w:shd w:val="clear" w:color="auto" w:fill="F2F2F2" w:themeFill="background1" w:themeFillShade="F2"/>
          </w:tcPr>
          <w:p w14:paraId="12792238" w14:textId="57EED27C" w:rsidR="00833077" w:rsidRPr="002804B4" w:rsidRDefault="00833077" w:rsidP="00895C2F">
            <w:pPr>
              <w:spacing w:line="240" w:lineRule="auto"/>
              <w:rPr>
                <w:rFonts w:ascii="Times New Roman" w:eastAsia="Times New Roman" w:hAnsi="Times New Roman" w:cs="Times New Roman"/>
                <w:b/>
                <w:sz w:val="24"/>
                <w:szCs w:val="24"/>
              </w:rPr>
            </w:pPr>
            <w:r w:rsidRPr="002804B4">
              <w:rPr>
                <w:rFonts w:ascii="Times New Roman" w:eastAsia="Times New Roman" w:hAnsi="Times New Roman" w:cs="Times New Roman"/>
                <w:b/>
                <w:sz w:val="24"/>
                <w:szCs w:val="24"/>
              </w:rPr>
              <w:t xml:space="preserve">Record Review </w:t>
            </w:r>
            <w:r w:rsidRPr="00FA6CBA">
              <w:rPr>
                <w:rFonts w:ascii="Times New Roman" w:eastAsia="Times New Roman" w:hAnsi="Times New Roman" w:cs="Times New Roman"/>
                <w:b/>
                <w:sz w:val="24"/>
                <w:szCs w:val="24"/>
              </w:rPr>
              <w:t>for Facility-initiated Discharges</w:t>
            </w:r>
          </w:p>
        </w:tc>
        <w:tc>
          <w:tcPr>
            <w:tcW w:w="6428" w:type="dxa"/>
            <w:shd w:val="clear" w:color="auto" w:fill="F2F2F2" w:themeFill="background1" w:themeFillShade="F2"/>
          </w:tcPr>
          <w:p w14:paraId="4C22726B" w14:textId="30DFF330" w:rsidR="00833077" w:rsidRPr="002804B4" w:rsidRDefault="00833077" w:rsidP="00895C2F">
            <w:pPr>
              <w:spacing w:line="240" w:lineRule="auto"/>
              <w:rPr>
                <w:rFonts w:ascii="Times New Roman" w:eastAsia="Times New Roman" w:hAnsi="Times New Roman" w:cs="Times New Roman"/>
                <w:b/>
                <w:sz w:val="24"/>
                <w:szCs w:val="24"/>
              </w:rPr>
            </w:pPr>
            <w:r w:rsidRPr="002804B4">
              <w:rPr>
                <w:rFonts w:ascii="Times New Roman" w:eastAsia="Times New Roman" w:hAnsi="Times New Roman" w:cs="Times New Roman"/>
                <w:b/>
                <w:sz w:val="24"/>
                <w:szCs w:val="24"/>
              </w:rPr>
              <w:t xml:space="preserve">Record Review </w:t>
            </w:r>
            <w:r w:rsidRPr="00FA6CBA">
              <w:rPr>
                <w:rFonts w:ascii="Times New Roman" w:eastAsia="Times New Roman" w:hAnsi="Times New Roman" w:cs="Times New Roman"/>
                <w:b/>
                <w:sz w:val="24"/>
                <w:szCs w:val="24"/>
              </w:rPr>
              <w:t>for Resident-initiated Discharges</w:t>
            </w:r>
          </w:p>
        </w:tc>
      </w:tr>
      <w:tr w:rsidR="002804B4" w:rsidRPr="002804B4" w14:paraId="275EA7AF" w14:textId="77777777" w:rsidTr="006E3535">
        <w:tc>
          <w:tcPr>
            <w:tcW w:w="6522" w:type="dxa"/>
          </w:tcPr>
          <w:p w14:paraId="12414A32" w14:textId="77777777" w:rsidR="00D2266E" w:rsidRPr="00FA6CBA" w:rsidRDefault="00D2266E" w:rsidP="00B049D7">
            <w:pPr>
              <w:spacing w:after="0" w:line="240" w:lineRule="auto"/>
              <w:ind w:left="331" w:hanging="331"/>
              <w:rPr>
                <w:rFonts w:ascii="Times New Roman" w:hAnsi="Times New Roman" w:cs="Times New Roman"/>
                <w:sz w:val="24"/>
                <w:szCs w:val="24"/>
              </w:rPr>
            </w:pPr>
            <w:r w:rsidRPr="00FA6CBA">
              <w:rPr>
                <w:rFonts w:ascii="Times New Roman" w:hAnsi="Times New Roman" w:cs="Times New Roman"/>
                <w:sz w:val="24"/>
                <w:szCs w:val="24"/>
              </w:rPr>
              <w:lastRenderedPageBreak/>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00810D32" w:rsidRPr="00FA6CBA">
              <w:rPr>
                <w:rFonts w:ascii="Times New Roman" w:hAnsi="Times New Roman" w:cs="Times New Roman"/>
                <w:sz w:val="24"/>
                <w:szCs w:val="24"/>
              </w:rPr>
              <w:t>What is the basis for the facility-initiated d</w:t>
            </w:r>
            <w:r w:rsidRPr="00FA6CBA">
              <w:rPr>
                <w:rFonts w:ascii="Times New Roman" w:hAnsi="Times New Roman" w:cs="Times New Roman"/>
                <w:sz w:val="24"/>
                <w:szCs w:val="24"/>
              </w:rPr>
              <w:t>ischarge?</w:t>
            </w:r>
          </w:p>
          <w:p w14:paraId="34C21D88" w14:textId="2885426B" w:rsidR="005016B0" w:rsidRPr="00FA6CBA" w:rsidRDefault="00FD1732" w:rsidP="00B049D7">
            <w:pPr>
              <w:spacing w:after="0" w:line="240" w:lineRule="auto"/>
              <w:ind w:left="331" w:hanging="331"/>
              <w:rPr>
                <w:rFonts w:ascii="Times New Roman" w:hAnsi="Times New Roman" w:cs="Times New Roman"/>
                <w:sz w:val="24"/>
                <w:szCs w:val="24"/>
              </w:rPr>
            </w:pPr>
            <w:r w:rsidRPr="00FA6CBA">
              <w:rPr>
                <w:rFonts w:ascii="Times New Roman" w:hAnsi="Times New Roman" w:cs="Times New Roman"/>
                <w:sz w:val="24"/>
                <w:szCs w:val="24"/>
              </w:rPr>
              <w:t xml:space="preserve">      </w:t>
            </w:r>
            <w:r w:rsidR="005016B0" w:rsidRPr="00FA6CBA">
              <w:rPr>
                <w:rFonts w:ascii="Times New Roman" w:hAnsi="Times New Roman" w:cs="Times New Roman"/>
                <w:sz w:val="24"/>
                <w:szCs w:val="24"/>
              </w:rPr>
              <w:t>Review the resident’s record to determine if there is adequate evidence to support the basis for the discharge.  Use the following probes to guide the review of medical record evidence.</w:t>
            </w:r>
          </w:p>
          <w:p w14:paraId="1B51BA9F" w14:textId="77777777" w:rsidR="00B049D7" w:rsidRPr="00FA6CBA" w:rsidRDefault="00B049D7" w:rsidP="00B049D7">
            <w:pPr>
              <w:spacing w:after="0" w:line="240" w:lineRule="auto"/>
              <w:rPr>
                <w:rFonts w:ascii="Times New Roman" w:hAnsi="Times New Roman" w:cs="Times New Roman"/>
                <w:sz w:val="24"/>
                <w:szCs w:val="24"/>
              </w:rPr>
            </w:pPr>
          </w:p>
          <w:p w14:paraId="32D5B90E" w14:textId="7780EB56" w:rsidR="003E6839" w:rsidRPr="00FA6CBA" w:rsidRDefault="003E6839" w:rsidP="00B049D7">
            <w:pPr>
              <w:spacing w:before="40" w:after="40" w:line="240" w:lineRule="auto"/>
              <w:ind w:left="331" w:hanging="331"/>
              <w:rPr>
                <w:rFonts w:ascii="Times New Roman" w:hAnsi="Times New Roman" w:cs="Times New Roman"/>
                <w:b/>
                <w:sz w:val="28"/>
                <w:szCs w:val="28"/>
                <w:u w:val="single"/>
              </w:rPr>
            </w:pPr>
            <w:r w:rsidRPr="002804B4">
              <w:rPr>
                <w:rFonts w:ascii="Times New Roman" w:eastAsia="Times New Roman" w:hAnsi="Times New Roman" w:cs="Times New Roman"/>
                <w:b/>
                <w:sz w:val="24"/>
                <w:szCs w:val="24"/>
                <w:u w:val="single"/>
              </w:rPr>
              <w:t xml:space="preserve"> </w:t>
            </w:r>
            <w:r w:rsidRPr="00FA6CBA">
              <w:rPr>
                <w:rFonts w:ascii="Times New Roman" w:eastAsia="Times New Roman" w:hAnsi="Times New Roman" w:cs="Times New Roman"/>
                <w:b/>
                <w:sz w:val="24"/>
                <w:szCs w:val="24"/>
                <w:u w:val="single"/>
              </w:rPr>
              <w:t>Inability to meet resident needs:</w:t>
            </w:r>
          </w:p>
          <w:p w14:paraId="31F6719C" w14:textId="41CEAC27" w:rsidR="007D4246" w:rsidRPr="00FA6CBA" w:rsidRDefault="005016B0" w:rsidP="00B049D7">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 xml:space="preserve">Has </w:t>
            </w:r>
            <w:r w:rsidR="007D4246" w:rsidRPr="00FA6CBA">
              <w:rPr>
                <w:rFonts w:ascii="Times New Roman" w:eastAsia="Times New Roman" w:hAnsi="Times New Roman" w:cs="Times New Roman"/>
                <w:sz w:val="24"/>
                <w:szCs w:val="24"/>
              </w:rPr>
              <w:t>the facility attempted interventions to meet the resident’s needs?</w:t>
            </w:r>
          </w:p>
          <w:p w14:paraId="5671421D" w14:textId="290578FA" w:rsidR="007D4246" w:rsidRPr="00FA6CBA" w:rsidRDefault="007D4246" w:rsidP="00B049D7">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eastAsia="Times New Roman" w:hAnsi="Times New Roman" w:cs="Times New Roman"/>
                <w:sz w:val="24"/>
                <w:szCs w:val="24"/>
              </w:rPr>
              <w:t>Has the facility consulted with the resident</w:t>
            </w:r>
            <w:r w:rsidR="005016B0" w:rsidRPr="00FA6CBA">
              <w:rPr>
                <w:rFonts w:ascii="Times New Roman" w:eastAsia="Times New Roman" w:hAnsi="Times New Roman" w:cs="Times New Roman"/>
                <w:sz w:val="24"/>
                <w:szCs w:val="24"/>
              </w:rPr>
              <w:t>’</w:t>
            </w:r>
            <w:r w:rsidRPr="00FA6CBA">
              <w:rPr>
                <w:rFonts w:ascii="Times New Roman" w:eastAsia="Times New Roman" w:hAnsi="Times New Roman" w:cs="Times New Roman"/>
                <w:sz w:val="24"/>
                <w:szCs w:val="24"/>
              </w:rPr>
              <w:t xml:space="preserve">s </w:t>
            </w:r>
            <w:r w:rsidR="003E6839" w:rsidRPr="00FA6CBA">
              <w:rPr>
                <w:rFonts w:ascii="Times New Roman" w:eastAsia="Times New Roman" w:hAnsi="Times New Roman" w:cs="Times New Roman"/>
                <w:sz w:val="24"/>
                <w:szCs w:val="24"/>
              </w:rPr>
              <w:t>attending</w:t>
            </w:r>
            <w:r w:rsidRPr="00FA6CBA">
              <w:rPr>
                <w:rFonts w:ascii="Times New Roman" w:eastAsia="Times New Roman" w:hAnsi="Times New Roman" w:cs="Times New Roman"/>
                <w:sz w:val="24"/>
                <w:szCs w:val="24"/>
              </w:rPr>
              <w:t xml:space="preserve"> physician and other medical professionals and followed orders and care plans appropriately in order to meet the resident’s needs?</w:t>
            </w:r>
          </w:p>
          <w:p w14:paraId="6338D314" w14:textId="26CC2773" w:rsidR="007D4246" w:rsidRPr="00FA6CBA" w:rsidRDefault="007D4246" w:rsidP="00B049D7">
            <w:pPr>
              <w:pStyle w:val="ListParagraph"/>
              <w:numPr>
                <w:ilvl w:val="0"/>
                <w:numId w:val="1"/>
              </w:numPr>
              <w:spacing w:before="60" w:after="60" w:line="240" w:lineRule="auto"/>
              <w:rPr>
                <w:rFonts w:ascii="Times New Roman" w:hAnsi="Times New Roman" w:cs="Times New Roman"/>
                <w:sz w:val="24"/>
                <w:szCs w:val="24"/>
              </w:rPr>
            </w:pPr>
            <w:r w:rsidRPr="00FA6CBA">
              <w:rPr>
                <w:rFonts w:ascii="Times New Roman" w:eastAsia="Times New Roman" w:hAnsi="Times New Roman" w:cs="Times New Roman"/>
                <w:sz w:val="24"/>
                <w:szCs w:val="24"/>
              </w:rPr>
              <w:t>Is the</w:t>
            </w:r>
            <w:r w:rsidRPr="00FA6CBA">
              <w:rPr>
                <w:rFonts w:ascii="Times New Roman" w:hAnsi="Times New Roman" w:cs="Times New Roman"/>
                <w:sz w:val="24"/>
                <w:szCs w:val="24"/>
              </w:rPr>
              <w:t xml:space="preserve"> facility providing care for residents with similar care needs?</w:t>
            </w:r>
          </w:p>
          <w:p w14:paraId="30808738" w14:textId="78D424A5" w:rsidR="003E6839" w:rsidRPr="00FA6CBA" w:rsidRDefault="003E6839" w:rsidP="003E6839">
            <w:pPr>
              <w:pStyle w:val="ListParagraph"/>
              <w:numPr>
                <w:ilvl w:val="0"/>
                <w:numId w:val="1"/>
              </w:numPr>
              <w:spacing w:before="60" w:after="60" w:line="240" w:lineRule="auto"/>
              <w:rPr>
                <w:rFonts w:ascii="Times New Roman" w:hAnsi="Times New Roman" w:cs="Times New Roman"/>
                <w:sz w:val="24"/>
                <w:szCs w:val="24"/>
              </w:rPr>
            </w:pPr>
            <w:r w:rsidRPr="00FA6CBA">
              <w:rPr>
                <w:rFonts w:ascii="Times New Roman" w:eastAsia="Times New Roman" w:hAnsi="Times New Roman" w:cs="Times New Roman"/>
                <w:sz w:val="24"/>
                <w:szCs w:val="24"/>
              </w:rPr>
              <w:t xml:space="preserve">Is there </w:t>
            </w:r>
            <w:r w:rsidRPr="00FA6CBA">
              <w:rPr>
                <w:rFonts w:ascii="Times New Roman" w:hAnsi="Times New Roman" w:cs="Times New Roman"/>
                <w:sz w:val="24"/>
                <w:szCs w:val="24"/>
              </w:rPr>
              <w:t>evidence</w:t>
            </w:r>
            <w:r w:rsidRPr="00FA6CBA">
              <w:rPr>
                <w:rFonts w:ascii="Times New Roman" w:eastAsia="Times New Roman" w:hAnsi="Times New Roman" w:cs="Times New Roman"/>
                <w:sz w:val="24"/>
                <w:szCs w:val="24"/>
              </w:rPr>
              <w:t xml:space="preserve"> in the record that discharge concerns, reasons, and location were discussed with the resident or the resident representative?</w:t>
            </w:r>
          </w:p>
          <w:p w14:paraId="7D5016C3" w14:textId="36E38F74" w:rsidR="00506925" w:rsidRPr="00FA6CBA" w:rsidRDefault="00506925" w:rsidP="003E6839">
            <w:pPr>
              <w:pStyle w:val="ListParagraph"/>
              <w:numPr>
                <w:ilvl w:val="0"/>
                <w:numId w:val="1"/>
              </w:numPr>
              <w:spacing w:before="60" w:after="60" w:line="240" w:lineRule="auto"/>
              <w:rPr>
                <w:rFonts w:ascii="Times New Roman" w:hAnsi="Times New Roman" w:cs="Times New Roman"/>
                <w:sz w:val="24"/>
                <w:szCs w:val="24"/>
              </w:rPr>
            </w:pPr>
            <w:r w:rsidRPr="00FA6CBA">
              <w:rPr>
                <w:rFonts w:ascii="Times New Roman" w:eastAsia="Times New Roman" w:hAnsi="Times New Roman" w:cs="Times New Roman"/>
                <w:sz w:val="24"/>
                <w:szCs w:val="24"/>
              </w:rPr>
              <w:t xml:space="preserve">Did the physician document the specific needs the facility could not meet; facility efforts to meet those needs; and the specific services the receiving facility will provide that the current facility could not meet? </w:t>
            </w:r>
          </w:p>
          <w:p w14:paraId="53031641" w14:textId="77777777" w:rsidR="00B049D7" w:rsidRPr="00FA6CBA" w:rsidRDefault="00B049D7" w:rsidP="00B049D7">
            <w:pPr>
              <w:pStyle w:val="ListParagraph"/>
              <w:spacing w:before="60" w:after="60" w:line="240" w:lineRule="auto"/>
              <w:rPr>
                <w:rFonts w:ascii="Times New Roman" w:hAnsi="Times New Roman" w:cs="Times New Roman"/>
                <w:sz w:val="24"/>
                <w:szCs w:val="24"/>
              </w:rPr>
            </w:pPr>
          </w:p>
          <w:p w14:paraId="61546C81" w14:textId="656F157F" w:rsidR="003E6839" w:rsidRPr="00FA6CBA" w:rsidRDefault="003E6839" w:rsidP="00B049D7">
            <w:pPr>
              <w:spacing w:before="40" w:after="40" w:line="240" w:lineRule="auto"/>
              <w:ind w:left="331" w:hanging="331"/>
              <w:rPr>
                <w:rFonts w:ascii="Times New Roman" w:eastAsia="Times New Roman" w:hAnsi="Times New Roman" w:cs="Times New Roman"/>
                <w:b/>
                <w:sz w:val="24"/>
                <w:szCs w:val="24"/>
                <w:u w:val="single"/>
              </w:rPr>
            </w:pPr>
            <w:r w:rsidRPr="00FA6CBA">
              <w:rPr>
                <w:rFonts w:ascii="Times New Roman" w:eastAsia="Times New Roman" w:hAnsi="Times New Roman" w:cs="Times New Roman"/>
                <w:b/>
                <w:sz w:val="24"/>
                <w:szCs w:val="24"/>
                <w:u w:val="single"/>
              </w:rPr>
              <w:t>Improved and no longer needs care:</w:t>
            </w:r>
          </w:p>
          <w:p w14:paraId="0663D5B1" w14:textId="6BA86B18" w:rsidR="007D4246" w:rsidRPr="00FA6CBA" w:rsidRDefault="007D4246" w:rsidP="00B049D7">
            <w:pPr>
              <w:pStyle w:val="ListParagraph"/>
              <w:numPr>
                <w:ilvl w:val="0"/>
                <w:numId w:val="1"/>
              </w:numPr>
              <w:spacing w:before="60" w:after="60" w:line="240" w:lineRule="auto"/>
              <w:rPr>
                <w:rFonts w:ascii="Times New Roman" w:eastAsia="Times New Roman" w:hAnsi="Times New Roman" w:cs="Times New Roman"/>
                <w:sz w:val="24"/>
                <w:szCs w:val="24"/>
              </w:rPr>
            </w:pPr>
            <w:r w:rsidRPr="00FA6CBA">
              <w:rPr>
                <w:rFonts w:ascii="Times New Roman" w:hAnsi="Times New Roman" w:cs="Times New Roman"/>
                <w:sz w:val="24"/>
                <w:szCs w:val="24"/>
              </w:rPr>
              <w:t>What services was the facility providing for the resident</w:t>
            </w:r>
            <w:r w:rsidR="00203224" w:rsidRPr="00FA6CBA">
              <w:rPr>
                <w:rFonts w:ascii="Times New Roman" w:hAnsi="Times New Roman" w:cs="Times New Roman"/>
                <w:sz w:val="24"/>
                <w:szCs w:val="24"/>
              </w:rPr>
              <w:t xml:space="preserve"> that are no </w:t>
            </w:r>
            <w:r w:rsidR="00203224" w:rsidRPr="00FA6CBA">
              <w:rPr>
                <w:rFonts w:ascii="Times New Roman" w:eastAsia="Times New Roman" w:hAnsi="Times New Roman" w:cs="Times New Roman"/>
                <w:sz w:val="24"/>
                <w:szCs w:val="24"/>
              </w:rPr>
              <w:t>longer required</w:t>
            </w:r>
            <w:r w:rsidRPr="00FA6CBA">
              <w:rPr>
                <w:rFonts w:ascii="Times New Roman" w:eastAsia="Times New Roman" w:hAnsi="Times New Roman" w:cs="Times New Roman"/>
                <w:sz w:val="24"/>
                <w:szCs w:val="24"/>
              </w:rPr>
              <w:t xml:space="preserve">? </w:t>
            </w:r>
          </w:p>
          <w:p w14:paraId="3F09A45E" w14:textId="1676135A" w:rsidR="00810D32" w:rsidRPr="00FA6CBA" w:rsidRDefault="007D42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eastAsia="Times New Roman" w:hAnsi="Times New Roman" w:cs="Times New Roman"/>
                <w:sz w:val="24"/>
                <w:szCs w:val="24"/>
              </w:rPr>
              <w:t>Does the reside</w:t>
            </w:r>
            <w:r w:rsidRPr="00FA6CBA">
              <w:rPr>
                <w:rFonts w:ascii="Times New Roman" w:hAnsi="Times New Roman" w:cs="Times New Roman"/>
                <w:sz w:val="24"/>
                <w:szCs w:val="24"/>
              </w:rPr>
              <w:t>nt’s record support that the resident no longer needs these services?</w:t>
            </w:r>
          </w:p>
          <w:p w14:paraId="7BE0F6C7" w14:textId="4AD11B97" w:rsidR="003E6839" w:rsidRPr="00FA6CBA" w:rsidRDefault="00506925" w:rsidP="00B049D7">
            <w:pPr>
              <w:pStyle w:val="ListParagraph"/>
              <w:numPr>
                <w:ilvl w:val="0"/>
                <w:numId w:val="4"/>
              </w:numPr>
              <w:spacing w:line="240" w:lineRule="auto"/>
              <w:rPr>
                <w:rFonts w:ascii="Times New Roman" w:hAnsi="Times New Roman" w:cs="Times New Roman"/>
                <w:b/>
                <w:sz w:val="28"/>
                <w:szCs w:val="28"/>
                <w:u w:val="single"/>
              </w:rPr>
            </w:pPr>
            <w:r w:rsidRPr="00FA6CBA">
              <w:rPr>
                <w:rFonts w:ascii="Times New Roman" w:hAnsi="Times New Roman" w:cs="Times New Roman"/>
                <w:sz w:val="24"/>
                <w:szCs w:val="24"/>
              </w:rPr>
              <w:lastRenderedPageBreak/>
              <w:t xml:space="preserve">Did the physician document the basis for the transfer or discharge? </w:t>
            </w:r>
          </w:p>
          <w:p w14:paraId="25EF3E78" w14:textId="4432CCD7" w:rsidR="003E6839" w:rsidRPr="00FA6CBA" w:rsidRDefault="001B5E1B" w:rsidP="003E6839">
            <w:pPr>
              <w:spacing w:before="40" w:after="40" w:line="240" w:lineRule="auto"/>
              <w:ind w:left="331" w:hanging="331"/>
              <w:rPr>
                <w:rFonts w:ascii="Times New Roman" w:eastAsia="Calibri" w:hAnsi="Times New Roman" w:cs="Times New Roman"/>
                <w:sz w:val="24"/>
                <w:szCs w:val="24"/>
              </w:rPr>
            </w:pPr>
            <w:r w:rsidRPr="00FA6CBA">
              <w:rPr>
                <w:rFonts w:ascii="Times New Roman" w:eastAsia="Times New Roman" w:hAnsi="Times New Roman" w:cs="Times New Roman"/>
                <w:b/>
                <w:sz w:val="24"/>
                <w:szCs w:val="24"/>
                <w:u w:val="single"/>
              </w:rPr>
              <w:t>Endangering the health or safety of others</w:t>
            </w:r>
            <w:r w:rsidR="003E6839" w:rsidRPr="00FA6CBA">
              <w:rPr>
                <w:rFonts w:ascii="Times New Roman" w:eastAsia="Times New Roman" w:hAnsi="Times New Roman" w:cs="Times New Roman"/>
                <w:b/>
                <w:sz w:val="24"/>
                <w:szCs w:val="24"/>
                <w:u w:val="single"/>
              </w:rPr>
              <w:t xml:space="preserve">: </w:t>
            </w:r>
          </w:p>
          <w:p w14:paraId="131C5D9C" w14:textId="0A16DD35" w:rsidR="00530D34" w:rsidRPr="00FA6CBA" w:rsidRDefault="000C77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 xml:space="preserve">Has the facility’s failure to properly supervise or provide care and </w:t>
            </w:r>
            <w:r w:rsidRPr="00FA6CBA">
              <w:rPr>
                <w:rFonts w:ascii="Times New Roman" w:eastAsia="Times New Roman" w:hAnsi="Times New Roman" w:cs="Times New Roman"/>
                <w:sz w:val="24"/>
                <w:szCs w:val="24"/>
              </w:rPr>
              <w:t>services</w:t>
            </w:r>
            <w:r w:rsidRPr="00FA6CBA">
              <w:rPr>
                <w:rFonts w:ascii="Times New Roman" w:hAnsi="Times New Roman" w:cs="Times New Roman"/>
                <w:sz w:val="24"/>
                <w:szCs w:val="24"/>
              </w:rPr>
              <w:t xml:space="preserve"> contributed to the resident’s dangerous behaviors?</w:t>
            </w:r>
          </w:p>
          <w:p w14:paraId="65E92736" w14:textId="3124B6BC" w:rsidR="00530D34" w:rsidRPr="00FA6CBA" w:rsidRDefault="000C77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If provided with appropriate care and services at the nursing home, would the resident be a danger to self or others?</w:t>
            </w:r>
          </w:p>
          <w:p w14:paraId="60382B7C" w14:textId="3E33C1E8" w:rsidR="00530D34" w:rsidRPr="00FA6CBA" w:rsidRDefault="00530D34"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Does the record reflect that the behaviors were truly dangerous rather than just requiring additional staff time and attention?</w:t>
            </w:r>
          </w:p>
          <w:p w14:paraId="0CA64D4A" w14:textId="245229FC" w:rsidR="003E6839" w:rsidRPr="00FA6CBA" w:rsidRDefault="00B049D7" w:rsidP="003E6839">
            <w:pPr>
              <w:pStyle w:val="ListParagraph"/>
              <w:numPr>
                <w:ilvl w:val="0"/>
                <w:numId w:val="4"/>
              </w:numPr>
              <w:spacing w:line="240" w:lineRule="auto"/>
              <w:rPr>
                <w:rFonts w:ascii="Times New Roman" w:hAnsi="Times New Roman" w:cs="Times New Roman"/>
                <w:sz w:val="24"/>
                <w:szCs w:val="24"/>
              </w:rPr>
            </w:pPr>
            <w:r w:rsidRPr="00FA6CBA">
              <w:rPr>
                <w:rFonts w:ascii="Times New Roman" w:eastAsia="Times New Roman" w:hAnsi="Times New Roman" w:cs="Times New Roman"/>
                <w:sz w:val="24"/>
                <w:szCs w:val="24"/>
              </w:rPr>
              <w:t>I</w:t>
            </w:r>
            <w:r w:rsidR="003E6839" w:rsidRPr="00FA6CBA">
              <w:rPr>
                <w:rFonts w:ascii="Times New Roman" w:eastAsia="Times New Roman" w:hAnsi="Times New Roman" w:cs="Times New Roman"/>
                <w:sz w:val="24"/>
                <w:szCs w:val="24"/>
              </w:rPr>
              <w:t xml:space="preserve">s there </w:t>
            </w:r>
            <w:r w:rsidR="003E6839" w:rsidRPr="00FA6CBA">
              <w:rPr>
                <w:rFonts w:ascii="Times New Roman" w:hAnsi="Times New Roman" w:cs="Times New Roman"/>
                <w:sz w:val="24"/>
                <w:szCs w:val="24"/>
              </w:rPr>
              <w:t>evidence</w:t>
            </w:r>
            <w:r w:rsidR="003E6839" w:rsidRPr="00FA6CBA">
              <w:rPr>
                <w:rFonts w:ascii="Times New Roman" w:eastAsia="Times New Roman" w:hAnsi="Times New Roman" w:cs="Times New Roman"/>
                <w:sz w:val="24"/>
                <w:szCs w:val="24"/>
              </w:rPr>
              <w:t xml:space="preserve"> in the record that discharge concerns, reasons, and location were discussed with the resident or the resident representative?</w:t>
            </w:r>
          </w:p>
          <w:p w14:paraId="714E0618" w14:textId="51B21923" w:rsidR="00916657" w:rsidRPr="00FA6CBA" w:rsidRDefault="00916657" w:rsidP="003E6839">
            <w:pPr>
              <w:pStyle w:val="ListParagraph"/>
              <w:numPr>
                <w:ilvl w:val="0"/>
                <w:numId w:val="4"/>
              </w:numPr>
              <w:spacing w:line="240" w:lineRule="auto"/>
              <w:rPr>
                <w:rFonts w:ascii="Times New Roman" w:hAnsi="Times New Roman" w:cs="Times New Roman"/>
                <w:sz w:val="24"/>
                <w:szCs w:val="24"/>
              </w:rPr>
            </w:pPr>
            <w:r w:rsidRPr="00FA6CBA">
              <w:rPr>
                <w:rFonts w:ascii="Times New Roman" w:eastAsia="Times New Roman" w:hAnsi="Times New Roman" w:cs="Times New Roman"/>
                <w:sz w:val="24"/>
                <w:szCs w:val="24"/>
              </w:rPr>
              <w:t xml:space="preserve">Did a physician document the </w:t>
            </w:r>
            <w:r w:rsidR="008D4607" w:rsidRPr="00FA6CBA">
              <w:rPr>
                <w:rFonts w:ascii="Times New Roman" w:eastAsia="Times New Roman" w:hAnsi="Times New Roman" w:cs="Times New Roman"/>
                <w:sz w:val="24"/>
                <w:szCs w:val="24"/>
              </w:rPr>
              <w:t xml:space="preserve">reason for the transfer or discharge? </w:t>
            </w:r>
          </w:p>
          <w:p w14:paraId="67B5CD62" w14:textId="579E0EAA" w:rsidR="003E6839" w:rsidRPr="00FA6CBA" w:rsidRDefault="003E6839" w:rsidP="00B049D7">
            <w:pPr>
              <w:spacing w:before="40" w:after="40" w:line="240" w:lineRule="auto"/>
              <w:ind w:left="331" w:hanging="331"/>
              <w:rPr>
                <w:rFonts w:ascii="Times New Roman" w:hAnsi="Times New Roman" w:cs="Times New Roman"/>
                <w:sz w:val="24"/>
                <w:szCs w:val="24"/>
              </w:rPr>
            </w:pPr>
            <w:r w:rsidRPr="00FA6CBA">
              <w:rPr>
                <w:rFonts w:ascii="Times New Roman" w:eastAsia="Times New Roman" w:hAnsi="Times New Roman" w:cs="Times New Roman"/>
                <w:b/>
                <w:sz w:val="24"/>
                <w:szCs w:val="24"/>
                <w:u w:val="single"/>
              </w:rPr>
              <w:t>Non-payment:</w:t>
            </w:r>
          </w:p>
          <w:p w14:paraId="7341C271" w14:textId="24AE367E" w:rsidR="000C7746" w:rsidRPr="00FA6CBA" w:rsidRDefault="000C77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Has the resident been given reasonable and appropriate notice to pay for the stay at the facility?</w:t>
            </w:r>
          </w:p>
          <w:p w14:paraId="3CCD5938" w14:textId="52EDD1DC" w:rsidR="000C7746" w:rsidRPr="00FA6CBA" w:rsidRDefault="000C77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 xml:space="preserve">Has the facility assisted the resident in applying for Medicaid coverage? </w:t>
            </w:r>
          </w:p>
          <w:p w14:paraId="2CE4900A" w14:textId="6A44E932" w:rsidR="000C7746" w:rsidRPr="00FA6CBA" w:rsidRDefault="000C77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Was the application for Medicaid approved or denied?</w:t>
            </w:r>
          </w:p>
          <w:p w14:paraId="5776892D" w14:textId="1F898B0D" w:rsidR="000C7746" w:rsidRPr="00FA6CBA" w:rsidRDefault="000C7746" w:rsidP="00B049D7">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If the resident is eligible for Medicaid coverage, is there a Medicaid bed available in the facility?</w:t>
            </w:r>
          </w:p>
          <w:p w14:paraId="7979705D" w14:textId="23D53718" w:rsidR="000C7746" w:rsidRPr="00FA6CBA" w:rsidRDefault="000C7746" w:rsidP="00B049D7">
            <w:pPr>
              <w:pStyle w:val="ListParagraph"/>
              <w:numPr>
                <w:ilvl w:val="0"/>
                <w:numId w:val="4"/>
              </w:numPr>
              <w:spacing w:line="240" w:lineRule="auto"/>
              <w:rPr>
                <w:rFonts w:ascii="Times New Roman" w:hAnsi="Times New Roman" w:cs="Times New Roman"/>
                <w:b/>
                <w:sz w:val="28"/>
                <w:szCs w:val="28"/>
                <w:u w:val="single"/>
              </w:rPr>
            </w:pPr>
            <w:r w:rsidRPr="00FA6CBA">
              <w:rPr>
                <w:rFonts w:ascii="Times New Roman" w:hAnsi="Times New Roman" w:cs="Times New Roman"/>
                <w:sz w:val="24"/>
                <w:szCs w:val="24"/>
              </w:rPr>
              <w:t>If not eligible for Medicaid, or there are no Medicaid beds available, has the facility offered the resident an opportunity to pay privately for a bed?</w:t>
            </w:r>
          </w:p>
          <w:p w14:paraId="42D8AB01" w14:textId="77777777" w:rsidR="00810D32" w:rsidRPr="00FA6CBA" w:rsidRDefault="00810D32" w:rsidP="00B049D7">
            <w:pPr>
              <w:spacing w:line="240" w:lineRule="auto"/>
              <w:rPr>
                <w:rFonts w:ascii="Times New Roman" w:eastAsia="Times New Roman" w:hAnsi="Times New Roman" w:cs="Times New Roman"/>
                <w:b/>
                <w:sz w:val="24"/>
                <w:szCs w:val="24"/>
                <w:u w:val="single"/>
              </w:rPr>
            </w:pPr>
            <w:r w:rsidRPr="00FA6CBA">
              <w:rPr>
                <w:rFonts w:ascii="Times New Roman" w:eastAsia="Times New Roman" w:hAnsi="Times New Roman" w:cs="Times New Roman"/>
                <w:b/>
                <w:sz w:val="24"/>
                <w:szCs w:val="24"/>
                <w:u w:val="single"/>
              </w:rPr>
              <w:lastRenderedPageBreak/>
              <w:t>The facility has or will cease to operate.</w:t>
            </w:r>
          </w:p>
          <w:p w14:paraId="13B60D48" w14:textId="0FE448B7" w:rsidR="00EF5571" w:rsidRPr="002804B4" w:rsidRDefault="003E6839" w:rsidP="00B049D7">
            <w:pPr>
              <w:spacing w:before="60" w:after="60" w:line="233" w:lineRule="auto"/>
              <w:ind w:left="360" w:hanging="360"/>
              <w:rPr>
                <w:rFonts w:ascii="Times New Roman" w:hAnsi="Times New Roman" w:cs="Times New Roman"/>
                <w:b/>
                <w:sz w:val="28"/>
                <w:szCs w:val="28"/>
                <w:u w:val="single"/>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r>
            <w:r w:rsidR="00EF5571" w:rsidRPr="00FA6CBA">
              <w:rPr>
                <w:rFonts w:ascii="Times New Roman" w:hAnsi="Times New Roman" w:cs="Times New Roman"/>
                <w:sz w:val="24"/>
                <w:szCs w:val="24"/>
              </w:rPr>
              <w:t xml:space="preserve">Was the transfer or discharge documented in the </w:t>
            </w:r>
            <w:r w:rsidR="00EF5571" w:rsidRPr="00FA6CBA">
              <w:rPr>
                <w:rFonts w:ascii="Times New Roman" w:eastAsia="Times New Roman" w:hAnsi="Times New Roman" w:cs="Times New Roman"/>
                <w:sz w:val="24"/>
                <w:szCs w:val="24"/>
              </w:rPr>
              <w:t>resident’s</w:t>
            </w:r>
            <w:r w:rsidR="00EF5571" w:rsidRPr="00FA6CBA">
              <w:rPr>
                <w:rFonts w:ascii="Times New Roman" w:hAnsi="Times New Roman" w:cs="Times New Roman"/>
                <w:sz w:val="24"/>
                <w:szCs w:val="24"/>
              </w:rPr>
              <w:t xml:space="preserve"> medical record and appropriate information communicated to the receiving health care institution or provider [see §483.15(c)(2)(i)(ii)(iii)].</w:t>
            </w:r>
          </w:p>
          <w:p w14:paraId="0D250BB9" w14:textId="50E8E261" w:rsidR="006E3535" w:rsidRPr="002804B4" w:rsidRDefault="003E6839" w:rsidP="006E3535">
            <w:pPr>
              <w:spacing w:before="60" w:after="60" w:line="233" w:lineRule="auto"/>
              <w:ind w:left="360" w:hanging="360"/>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r>
            <w:r w:rsidR="006E3535" w:rsidRPr="002804B4">
              <w:rPr>
                <w:rFonts w:ascii="Times New Roman" w:eastAsia="Times New Roman" w:hAnsi="Times New Roman" w:cs="Times New Roman"/>
                <w:sz w:val="24"/>
                <w:szCs w:val="24"/>
              </w:rPr>
              <w:t>Was advance notice given (either 30 days or, as soon as practicable, depending on the reason for the discharge) to the resident, resident representative, and a copy to the ombudsman:</w:t>
            </w:r>
          </w:p>
          <w:p w14:paraId="613F812F" w14:textId="77777777" w:rsidR="006E3535" w:rsidRPr="002804B4" w:rsidRDefault="006E3535" w:rsidP="00B049D7">
            <w:pPr>
              <w:pStyle w:val="ListParagraph"/>
              <w:numPr>
                <w:ilvl w:val="0"/>
                <w:numId w:val="4"/>
              </w:numPr>
              <w:spacing w:line="240" w:lineRule="auto"/>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t>Did the notice include all the required components (</w:t>
            </w:r>
            <w:r w:rsidRPr="00FA6CBA">
              <w:rPr>
                <w:rFonts w:ascii="Times New Roman" w:hAnsi="Times New Roman" w:cs="Times New Roman"/>
                <w:sz w:val="24"/>
                <w:szCs w:val="24"/>
              </w:rPr>
              <w:t>reason</w:t>
            </w:r>
            <w:r w:rsidRPr="002804B4">
              <w:rPr>
                <w:rFonts w:ascii="Times New Roman" w:eastAsia="Times New Roman" w:hAnsi="Times New Roman" w:cs="Times New Roman"/>
                <w:sz w:val="24"/>
                <w:szCs w:val="24"/>
              </w:rPr>
              <w:t>, effective date, location, appeal rights, Ombudsman, ID and MI info as needed) and was it presented in a manner that could be understood; and</w:t>
            </w:r>
          </w:p>
          <w:p w14:paraId="5798ED1B" w14:textId="4E4F26A0" w:rsidR="00524C59" w:rsidRPr="002804B4" w:rsidRDefault="006E3535" w:rsidP="00B049D7">
            <w:pPr>
              <w:pStyle w:val="ListParagraph"/>
              <w:numPr>
                <w:ilvl w:val="0"/>
                <w:numId w:val="4"/>
              </w:numPr>
              <w:spacing w:line="240" w:lineRule="auto"/>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t>If changes were made to the notice, were recipients of the notice updated?</w:t>
            </w:r>
          </w:p>
          <w:p w14:paraId="5C4BE521" w14:textId="49F21437" w:rsidR="007D42D8" w:rsidRPr="002804B4" w:rsidRDefault="00524C59" w:rsidP="00B049D7">
            <w:pPr>
              <w:spacing w:before="60" w:after="60" w:line="233" w:lineRule="auto"/>
              <w:ind w:left="360" w:hanging="360"/>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r>
            <w:r w:rsidR="00F5368B" w:rsidRPr="00FA6CBA">
              <w:rPr>
                <w:rFonts w:ascii="Times New Roman" w:eastAsia="Times New Roman" w:hAnsi="Times New Roman" w:cs="Times New Roman"/>
                <w:sz w:val="24"/>
                <w:szCs w:val="24"/>
              </w:rPr>
              <w:t>If a resident was not permitted to return after</w:t>
            </w:r>
            <w:r w:rsidR="00A65ADE" w:rsidRPr="00FA6CBA">
              <w:rPr>
                <w:rFonts w:ascii="Times New Roman" w:eastAsia="Times New Roman" w:hAnsi="Times New Roman" w:cs="Times New Roman"/>
                <w:sz w:val="24"/>
                <w:szCs w:val="24"/>
              </w:rPr>
              <w:t xml:space="preserve"> a planned </w:t>
            </w:r>
            <w:r w:rsidR="00F5368B" w:rsidRPr="00FA6CBA">
              <w:rPr>
                <w:rFonts w:ascii="Times New Roman" w:eastAsia="Times New Roman" w:hAnsi="Times New Roman" w:cs="Times New Roman"/>
                <w:sz w:val="24"/>
                <w:szCs w:val="24"/>
              </w:rPr>
              <w:t>therapeutic leave, does the medical record contain a basis for the discharge that complies with §483.15(c)(1)?</w:t>
            </w:r>
          </w:p>
        </w:tc>
        <w:tc>
          <w:tcPr>
            <w:tcW w:w="6428" w:type="dxa"/>
          </w:tcPr>
          <w:p w14:paraId="7055F836" w14:textId="77777777" w:rsidR="00D2266E" w:rsidRPr="00FA6CBA" w:rsidRDefault="00D2266E"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lastRenderedPageBreak/>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Is there evidence of the resident’s or resident representative’s verbal or written notice of intent to leave the facility?</w:t>
            </w:r>
          </w:p>
          <w:p w14:paraId="5FF7E0D4" w14:textId="77777777" w:rsidR="0081180C" w:rsidRPr="00FA6CBA" w:rsidRDefault="00D2266E"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Does the comprehensive care plan contain the resident’s goals for admission and desired outcomes, and do these goals and desired outcomes align with an actual or planned discharge?</w:t>
            </w:r>
            <w:r w:rsidR="007D42D8" w:rsidRPr="00FA6CBA">
              <w:rPr>
                <w:rFonts w:ascii="Times New Roman" w:hAnsi="Times New Roman" w:cs="Times New Roman"/>
                <w:sz w:val="24"/>
                <w:szCs w:val="24"/>
              </w:rPr>
              <w:t xml:space="preserve"> </w:t>
            </w:r>
          </w:p>
          <w:p w14:paraId="2D201479" w14:textId="762F7350" w:rsidR="00D2266E" w:rsidRPr="00FA6CBA" w:rsidRDefault="00B049D7"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w:t>
            </w:r>
            <w:r w:rsidR="007D42D8" w:rsidRPr="00FA6CBA">
              <w:rPr>
                <w:rFonts w:ascii="Times New Roman" w:hAnsi="Times New Roman" w:cs="Times New Roman"/>
                <w:sz w:val="24"/>
                <w:szCs w:val="24"/>
              </w:rPr>
              <w:t>Were discharge care planning needs updated as needed with the level of care the resident required at the time of discharge?</w:t>
            </w:r>
          </w:p>
          <w:p w14:paraId="42BE2C51" w14:textId="172DE3AE" w:rsidR="00D2266E" w:rsidRPr="00FA6CBA" w:rsidRDefault="00D2266E"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Is there a discharge care plan and documented discussions with the resident and/or his or her representative containing details of discharge planning and arrangement for post-discharge care</w:t>
            </w:r>
            <w:r w:rsidR="007D42D8" w:rsidRPr="00FA6CBA">
              <w:rPr>
                <w:rFonts w:ascii="Times New Roman" w:hAnsi="Times New Roman" w:cs="Times New Roman"/>
                <w:sz w:val="24"/>
                <w:szCs w:val="24"/>
              </w:rPr>
              <w:t xml:space="preserve"> (e.g.</w:t>
            </w:r>
            <w:r w:rsidR="00572D5F" w:rsidRPr="00FA6CBA">
              <w:rPr>
                <w:rFonts w:ascii="Times New Roman" w:hAnsi="Times New Roman" w:cs="Times New Roman"/>
                <w:sz w:val="24"/>
                <w:szCs w:val="24"/>
              </w:rPr>
              <w:t>,</w:t>
            </w:r>
            <w:r w:rsidR="007D42D8" w:rsidRPr="00FA6CBA">
              <w:rPr>
                <w:rFonts w:ascii="Times New Roman" w:hAnsi="Times New Roman" w:cs="Times New Roman"/>
                <w:sz w:val="24"/>
                <w:szCs w:val="24"/>
              </w:rPr>
              <w:t xml:space="preserve"> home health service, physician visits, medication needs, etc.</w:t>
            </w:r>
            <w:r w:rsidR="00D76969" w:rsidRPr="00FA6CBA">
              <w:rPr>
                <w:rFonts w:ascii="Times New Roman" w:hAnsi="Times New Roman" w:cs="Times New Roman"/>
                <w:sz w:val="24"/>
                <w:szCs w:val="24"/>
              </w:rPr>
              <w:t>)</w:t>
            </w:r>
            <w:r w:rsidRPr="00FA6CBA">
              <w:rPr>
                <w:rFonts w:ascii="Times New Roman" w:hAnsi="Times New Roman" w:cs="Times New Roman"/>
                <w:sz w:val="24"/>
                <w:szCs w:val="24"/>
              </w:rPr>
              <w:t>?</w:t>
            </w:r>
          </w:p>
          <w:p w14:paraId="14B6E869" w14:textId="77777777" w:rsidR="00750F96" w:rsidRPr="00FA6CBA" w:rsidRDefault="00810D32"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Is there a discharge </w:t>
            </w:r>
            <w:r w:rsidR="00F3792E" w:rsidRPr="00FA6CBA">
              <w:rPr>
                <w:rFonts w:ascii="Times New Roman" w:hAnsi="Times New Roman" w:cs="Times New Roman"/>
                <w:sz w:val="24"/>
                <w:szCs w:val="24"/>
              </w:rPr>
              <w:t>summary which contains the required elements</w:t>
            </w:r>
            <w:r w:rsidR="00750F96" w:rsidRPr="00FA6CBA">
              <w:rPr>
                <w:rFonts w:ascii="Times New Roman" w:hAnsi="Times New Roman" w:cs="Times New Roman"/>
                <w:sz w:val="24"/>
                <w:szCs w:val="24"/>
              </w:rPr>
              <w:t>:</w:t>
            </w:r>
          </w:p>
          <w:p w14:paraId="47FEB479" w14:textId="77777777" w:rsidR="00750F96" w:rsidRPr="00FA6CBA" w:rsidRDefault="00750F96" w:rsidP="00065931">
            <w:pPr>
              <w:pStyle w:val="ListParagraph"/>
              <w:numPr>
                <w:ilvl w:val="0"/>
                <w:numId w:val="1"/>
              </w:numPr>
              <w:spacing w:before="60" w:after="60" w:line="240" w:lineRule="auto"/>
              <w:rPr>
                <w:rFonts w:ascii="Times New Roman" w:hAnsi="Times New Roman" w:cs="Times New Roman"/>
                <w:sz w:val="24"/>
                <w:szCs w:val="24"/>
              </w:rPr>
            </w:pPr>
            <w:r w:rsidRPr="00FA6CBA">
              <w:rPr>
                <w:rFonts w:ascii="Times New Roman" w:hAnsi="Times New Roman" w:cs="Times New Roman"/>
                <w:sz w:val="24"/>
                <w:szCs w:val="24"/>
              </w:rPr>
              <w:t>A recapitulation (containing all required components) of the resident’s stay?</w:t>
            </w:r>
          </w:p>
          <w:p w14:paraId="115E65DE" w14:textId="77777777" w:rsidR="00810D32" w:rsidRPr="00FA6CBA" w:rsidRDefault="00750F96" w:rsidP="00750F96">
            <w:pPr>
              <w:pStyle w:val="ListParagraph"/>
              <w:numPr>
                <w:ilvl w:val="0"/>
                <w:numId w:val="4"/>
              </w:numPr>
              <w:spacing w:line="240" w:lineRule="auto"/>
              <w:rPr>
                <w:rFonts w:ascii="Times New Roman" w:hAnsi="Times New Roman" w:cs="Times New Roman"/>
                <w:sz w:val="24"/>
                <w:szCs w:val="24"/>
              </w:rPr>
            </w:pPr>
            <w:r w:rsidRPr="00FA6CBA">
              <w:rPr>
                <w:rFonts w:ascii="Times New Roman" w:hAnsi="Times New Roman" w:cs="Times New Roman"/>
                <w:sz w:val="24"/>
                <w:szCs w:val="24"/>
              </w:rPr>
              <w:t>A final summary of the resident’s status that includes the items listed at</w:t>
            </w:r>
            <w:r w:rsidR="00F3792E" w:rsidRPr="00FA6CBA">
              <w:rPr>
                <w:rFonts w:ascii="Times New Roman" w:hAnsi="Times New Roman" w:cs="Times New Roman"/>
                <w:sz w:val="24"/>
                <w:szCs w:val="24"/>
              </w:rPr>
              <w:t xml:space="preserve"> F661?</w:t>
            </w:r>
          </w:p>
          <w:p w14:paraId="6D76BC4E" w14:textId="77777777" w:rsidR="00750F96" w:rsidRPr="00FA6CBA" w:rsidRDefault="00750F96" w:rsidP="002F27A0">
            <w:pPr>
              <w:pStyle w:val="ListParagraph"/>
              <w:numPr>
                <w:ilvl w:val="0"/>
                <w:numId w:val="4"/>
              </w:numPr>
              <w:spacing w:after="0" w:line="240" w:lineRule="auto"/>
              <w:rPr>
                <w:rFonts w:ascii="Times New Roman" w:hAnsi="Times New Roman" w:cs="Times New Roman"/>
                <w:sz w:val="24"/>
                <w:szCs w:val="24"/>
              </w:rPr>
            </w:pPr>
            <w:r w:rsidRPr="00FA6CBA">
              <w:rPr>
                <w:rFonts w:ascii="Times New Roman" w:hAnsi="Times New Roman" w:cs="Times New Roman"/>
                <w:sz w:val="24"/>
                <w:szCs w:val="24"/>
              </w:rPr>
              <w:t>A reconciliation of all pre- and post-discharge medications?</w:t>
            </w:r>
          </w:p>
          <w:p w14:paraId="7F22E130" w14:textId="77777777" w:rsidR="00750F96" w:rsidRPr="00FA6CBA" w:rsidRDefault="00750F96"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 xml:space="preserve"> Is there e</w:t>
            </w:r>
            <w:r w:rsidR="001C3F76" w:rsidRPr="00FA6CBA">
              <w:rPr>
                <w:rFonts w:ascii="Times New Roman" w:hAnsi="Times New Roman" w:cs="Times New Roman"/>
                <w:sz w:val="24"/>
                <w:szCs w:val="24"/>
              </w:rPr>
              <w:t>vidence that the discharge summary was conveyed to the continuing care provider or receiving facility at the time of discharge?</w:t>
            </w:r>
          </w:p>
          <w:p w14:paraId="7825DB28" w14:textId="77777777" w:rsidR="00D2266E" w:rsidRPr="00FA6CBA" w:rsidRDefault="000A363F"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ab/>
              <w:t xml:space="preserve">Is there evidence the facility asked the resident about their interest in receiving information regarding returning to the community? </w:t>
            </w:r>
          </w:p>
          <w:p w14:paraId="5F557CF3" w14:textId="1110EF8D" w:rsidR="000A363F" w:rsidRPr="00FA6CBA" w:rsidRDefault="000A363F"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ab/>
              <w:t>If referrals were made</w:t>
            </w:r>
            <w:r w:rsidR="00D34194" w:rsidRPr="00FA6CBA">
              <w:rPr>
                <w:rFonts w:ascii="Times New Roman" w:hAnsi="Times New Roman" w:cs="Times New Roman"/>
                <w:sz w:val="24"/>
                <w:szCs w:val="24"/>
              </w:rPr>
              <w:t xml:space="preserve"> to the local contact agency</w:t>
            </w:r>
            <w:r w:rsidRPr="00FA6CBA">
              <w:rPr>
                <w:rFonts w:ascii="Times New Roman" w:hAnsi="Times New Roman" w:cs="Times New Roman"/>
                <w:sz w:val="24"/>
                <w:szCs w:val="24"/>
              </w:rPr>
              <w:t xml:space="preserve">, did the facility update the discharge plan in response to information received? </w:t>
            </w:r>
          </w:p>
          <w:p w14:paraId="74DB6315" w14:textId="640CC16F" w:rsidR="00BC650A" w:rsidRPr="00FA6CBA" w:rsidRDefault="00BC650A" w:rsidP="00B049D7">
            <w:pPr>
              <w:spacing w:before="60" w:after="60" w:line="233" w:lineRule="auto"/>
              <w:ind w:left="360" w:hanging="360"/>
              <w:rPr>
                <w:rFonts w:ascii="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 xml:space="preserve">If the resident cannot return to the community, who made the determination and why?  </w:t>
            </w:r>
          </w:p>
          <w:p w14:paraId="6DA75403" w14:textId="77777777" w:rsidR="000A363F" w:rsidRPr="00FA6CBA" w:rsidRDefault="000A363F" w:rsidP="00065931">
            <w:pPr>
              <w:spacing w:before="60" w:after="60" w:line="240" w:lineRule="auto"/>
              <w:ind w:left="360" w:hanging="360"/>
              <w:rPr>
                <w:rFonts w:ascii="Times New Roman" w:hAnsi="Times New Roman" w:cs="Times New Roman"/>
                <w:sz w:val="24"/>
                <w:szCs w:val="24"/>
              </w:rPr>
            </w:pPr>
            <w:r w:rsidRPr="00FA6CBA">
              <w:rPr>
                <w:rFonts w:ascii="Times New Roman" w:hAnsi="Times New Roman" w:cs="Times New Roman"/>
                <w:sz w:val="24"/>
                <w:szCs w:val="24"/>
              </w:rPr>
              <w:fldChar w:fldCharType="begin">
                <w:ffData>
                  <w:name w:val="Check13"/>
                  <w:enabled/>
                  <w:calcOnExit w:val="0"/>
                  <w:checkBox>
                    <w:sizeAuto/>
                    <w:default w:val="0"/>
                  </w:checkBox>
                </w:ffData>
              </w:fldChar>
            </w:r>
            <w:r w:rsidRPr="00FA6CBA">
              <w:rPr>
                <w:rFonts w:ascii="Times New Roman" w:hAnsi="Times New Roman" w:cs="Times New Roman"/>
                <w:sz w:val="24"/>
                <w:szCs w:val="24"/>
              </w:rPr>
              <w:instrText xml:space="preserve"> FORMCHECKBOX </w:instrText>
            </w:r>
            <w:r w:rsidR="00EE5AAA">
              <w:rPr>
                <w:rFonts w:ascii="Times New Roman" w:hAnsi="Times New Roman" w:cs="Times New Roman"/>
                <w:sz w:val="24"/>
                <w:szCs w:val="24"/>
              </w:rPr>
            </w:r>
            <w:r w:rsidR="00EE5AAA">
              <w:rPr>
                <w:rFonts w:ascii="Times New Roman" w:hAnsi="Times New Roman" w:cs="Times New Roman"/>
                <w:sz w:val="24"/>
                <w:szCs w:val="24"/>
              </w:rPr>
              <w:fldChar w:fldCharType="separate"/>
            </w:r>
            <w:r w:rsidRPr="00FA6CBA">
              <w:rPr>
                <w:rFonts w:ascii="Times New Roman" w:hAnsi="Times New Roman" w:cs="Times New Roman"/>
                <w:sz w:val="24"/>
                <w:szCs w:val="24"/>
              </w:rPr>
              <w:fldChar w:fldCharType="end"/>
            </w:r>
            <w:r w:rsidRPr="00FA6CBA">
              <w:rPr>
                <w:rFonts w:ascii="Times New Roman" w:hAnsi="Times New Roman" w:cs="Times New Roman"/>
                <w:sz w:val="24"/>
                <w:szCs w:val="24"/>
              </w:rPr>
              <w:tab/>
              <w:t>Did the facility identify the resident’s discharge needs and regularly re-evaluate those discharge needs?</w:t>
            </w:r>
          </w:p>
          <w:p w14:paraId="37081CE5" w14:textId="77777777" w:rsidR="000A363F" w:rsidRPr="002804B4" w:rsidRDefault="000A363F" w:rsidP="00065931">
            <w:pPr>
              <w:spacing w:before="60" w:after="60" w:line="240" w:lineRule="auto"/>
              <w:ind w:left="360" w:hanging="360"/>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 xml:space="preserve">Who from the IDT was involved in the ongoing process of developing the discharge plan?  </w:t>
            </w:r>
          </w:p>
          <w:p w14:paraId="4D494679" w14:textId="77777777" w:rsidR="000A363F" w:rsidRPr="002804B4" w:rsidRDefault="000A363F" w:rsidP="00065931">
            <w:pPr>
              <w:spacing w:before="60" w:after="60" w:line="240" w:lineRule="auto"/>
              <w:ind w:left="360" w:hanging="360"/>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 xml:space="preserve">What are the circumstances and basis for the discharge? Was the discharge necessary? Was the reason for the discharge documented by a physician, as appropriate? </w:t>
            </w:r>
          </w:p>
          <w:p w14:paraId="0DD96052" w14:textId="77777777" w:rsidR="000A363F" w:rsidRPr="002804B4" w:rsidRDefault="000A363F" w:rsidP="00065931">
            <w:pPr>
              <w:spacing w:before="60" w:after="60" w:line="240" w:lineRule="auto"/>
              <w:ind w:left="360" w:hanging="360"/>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ab/>
              <w:t>If the resident went to a SNF, HHA, IRF, or LTCH, did the facility assist the resident and the resident representative in selecting a post-acute care provider by using data that includes, but is not limited to SNF, HHA, IRF, or LTCH available standardized patient assessment data, data on quality measures, and data on resource use to the extent the data is available that is relevant and applicable to the resident’s goals of care and treatment preferences.</w:t>
            </w:r>
          </w:p>
          <w:p w14:paraId="61FF6C9C" w14:textId="77777777" w:rsidR="006E3535" w:rsidRPr="002804B4" w:rsidRDefault="006E3535" w:rsidP="00065931">
            <w:pPr>
              <w:spacing w:before="60" w:after="60" w:line="240" w:lineRule="auto"/>
              <w:ind w:left="360" w:hanging="360"/>
              <w:rPr>
                <w:rFonts w:ascii="Times New Roman" w:eastAsia="Times New Roman" w:hAnsi="Times New Roman" w:cs="Times New Roman"/>
                <w:sz w:val="24"/>
                <w:szCs w:val="24"/>
              </w:rPr>
            </w:pPr>
            <w:r w:rsidRPr="002804B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 xml:space="preserve">  Does the medical record have evidence that written discharge instructions were given to the resident and if applicable the resident representative?</w:t>
            </w:r>
          </w:p>
          <w:p w14:paraId="6750F1F1" w14:textId="441F1678" w:rsidR="007D42D8" w:rsidRPr="002804B4" w:rsidRDefault="007D42D8" w:rsidP="00065931">
            <w:pPr>
              <w:spacing w:before="60" w:after="60" w:line="240" w:lineRule="auto"/>
              <w:ind w:left="360" w:hanging="360"/>
              <w:rPr>
                <w:rFonts w:ascii="Times New Roman" w:hAnsi="Times New Roman" w:cs="Times New Roman"/>
                <w:b/>
                <w:sz w:val="28"/>
                <w:szCs w:val="28"/>
                <w:u w:val="single"/>
              </w:rPr>
            </w:pPr>
            <w:r w:rsidRPr="002804B4">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2804B4">
              <w:rPr>
                <w:rFonts w:ascii="Times New Roman" w:eastAsia="Times New Roman" w:hAnsi="Times New Roman" w:cs="Times New Roman"/>
                <w:sz w:val="24"/>
                <w:szCs w:val="24"/>
              </w:rPr>
              <w:instrText xml:space="preserve"> FORMCHECKBOX </w:instrText>
            </w:r>
            <w:r w:rsidR="00EE5AAA">
              <w:rPr>
                <w:rFonts w:ascii="Times New Roman" w:eastAsia="Times New Roman" w:hAnsi="Times New Roman" w:cs="Times New Roman"/>
                <w:sz w:val="24"/>
                <w:szCs w:val="24"/>
              </w:rPr>
            </w:r>
            <w:r w:rsidR="00EE5AAA">
              <w:rPr>
                <w:rFonts w:ascii="Times New Roman" w:eastAsia="Times New Roman" w:hAnsi="Times New Roman" w:cs="Times New Roman"/>
                <w:sz w:val="24"/>
                <w:szCs w:val="24"/>
              </w:rPr>
              <w:fldChar w:fldCharType="separate"/>
            </w:r>
            <w:r w:rsidRPr="002804B4">
              <w:rPr>
                <w:rFonts w:ascii="Times New Roman" w:eastAsia="Times New Roman" w:hAnsi="Times New Roman" w:cs="Times New Roman"/>
                <w:sz w:val="24"/>
                <w:szCs w:val="24"/>
              </w:rPr>
              <w:fldChar w:fldCharType="end"/>
            </w:r>
            <w:r w:rsidRPr="002804B4">
              <w:rPr>
                <w:rFonts w:ascii="Times New Roman" w:eastAsia="Times New Roman" w:hAnsi="Times New Roman" w:cs="Times New Roman"/>
                <w:sz w:val="24"/>
                <w:szCs w:val="24"/>
              </w:rPr>
              <w:t xml:space="preserve"> </w:t>
            </w:r>
            <w:r w:rsidRPr="00FA6CBA">
              <w:rPr>
                <w:rFonts w:ascii="Times New Roman" w:eastAsia="Times New Roman" w:hAnsi="Times New Roman" w:cs="Times New Roman"/>
                <w:sz w:val="24"/>
                <w:szCs w:val="24"/>
              </w:rPr>
              <w:t xml:space="preserve">Is there evidence the resident was provided with a discharge summary with information of the </w:t>
            </w:r>
            <w:r w:rsidR="00FC33AA" w:rsidRPr="00FA6CBA">
              <w:rPr>
                <w:rFonts w:ascii="Times New Roman" w:eastAsia="Times New Roman" w:hAnsi="Times New Roman" w:cs="Times New Roman"/>
                <w:sz w:val="24"/>
                <w:szCs w:val="24"/>
              </w:rPr>
              <w:t>resident</w:t>
            </w:r>
            <w:r w:rsidR="00D76969" w:rsidRPr="00FA6CBA">
              <w:rPr>
                <w:rFonts w:ascii="Times New Roman" w:eastAsia="Times New Roman" w:hAnsi="Times New Roman" w:cs="Times New Roman"/>
                <w:sz w:val="24"/>
                <w:szCs w:val="24"/>
              </w:rPr>
              <w:t>’</w:t>
            </w:r>
            <w:r w:rsidR="00FC33AA" w:rsidRPr="00FA6CBA">
              <w:rPr>
                <w:rFonts w:ascii="Times New Roman" w:eastAsia="Times New Roman" w:hAnsi="Times New Roman" w:cs="Times New Roman"/>
                <w:sz w:val="24"/>
                <w:szCs w:val="24"/>
              </w:rPr>
              <w:t>s</w:t>
            </w:r>
            <w:r w:rsidRPr="00FA6CBA">
              <w:rPr>
                <w:rFonts w:ascii="Times New Roman" w:eastAsia="Times New Roman" w:hAnsi="Times New Roman" w:cs="Times New Roman"/>
                <w:sz w:val="24"/>
                <w:szCs w:val="24"/>
              </w:rPr>
              <w:t xml:space="preserve"> level of </w:t>
            </w:r>
            <w:r w:rsidR="006E0961" w:rsidRPr="00FA6CBA">
              <w:rPr>
                <w:rFonts w:ascii="Times New Roman" w:eastAsia="Times New Roman" w:hAnsi="Times New Roman" w:cs="Times New Roman"/>
                <w:sz w:val="24"/>
                <w:szCs w:val="24"/>
              </w:rPr>
              <w:t>care and services required?</w:t>
            </w:r>
          </w:p>
        </w:tc>
      </w:tr>
      <w:tr w:rsidR="002804B4" w:rsidRPr="002804B4" w14:paraId="65DF3217" w14:textId="77777777" w:rsidTr="006E3535">
        <w:tc>
          <w:tcPr>
            <w:tcW w:w="6522" w:type="dxa"/>
          </w:tcPr>
          <w:p w14:paraId="7553A516" w14:textId="77777777" w:rsidR="006E3535" w:rsidRPr="00FA6CBA" w:rsidRDefault="00660564" w:rsidP="00D819FD">
            <w:pPr>
              <w:spacing w:after="0" w:line="240" w:lineRule="auto"/>
              <w:rPr>
                <w:rFonts w:ascii="Times New Roman" w:hAnsi="Times New Roman" w:cs="Times New Roman"/>
                <w:b/>
                <w:sz w:val="24"/>
                <w:szCs w:val="24"/>
              </w:rPr>
            </w:pPr>
            <w:r w:rsidRPr="00FA6CBA">
              <w:rPr>
                <w:rFonts w:ascii="Times New Roman" w:hAnsi="Times New Roman" w:cs="Times New Roman"/>
                <w:b/>
                <w:sz w:val="24"/>
                <w:szCs w:val="24"/>
              </w:rPr>
              <w:lastRenderedPageBreak/>
              <w:t>At the conclusion of this investigation, the surveyor should determine:</w:t>
            </w:r>
          </w:p>
          <w:p w14:paraId="24F125E5" w14:textId="77777777" w:rsidR="00660564" w:rsidRPr="00FA6CBA" w:rsidRDefault="00660564" w:rsidP="00D819FD">
            <w:pPr>
              <w:pStyle w:val="ListParagraph"/>
              <w:numPr>
                <w:ilvl w:val="0"/>
                <w:numId w:val="8"/>
              </w:numPr>
              <w:spacing w:line="240" w:lineRule="auto"/>
              <w:rPr>
                <w:rFonts w:ascii="Times New Roman" w:hAnsi="Times New Roman" w:cs="Times New Roman"/>
                <w:b/>
                <w:sz w:val="24"/>
                <w:szCs w:val="24"/>
              </w:rPr>
            </w:pPr>
            <w:r w:rsidRPr="00FA6CBA">
              <w:rPr>
                <w:rFonts w:ascii="Times New Roman" w:hAnsi="Times New Roman" w:cs="Times New Roman"/>
                <w:sz w:val="24"/>
                <w:szCs w:val="24"/>
              </w:rPr>
              <w:t>Is this discharge facility-initiated?</w:t>
            </w:r>
            <w:r w:rsidRPr="00FA6CBA">
              <w:rPr>
                <w:rFonts w:ascii="Times New Roman" w:hAnsi="Times New Roman" w:cs="Times New Roman"/>
                <w:b/>
                <w:sz w:val="24"/>
                <w:szCs w:val="24"/>
              </w:rPr>
              <w:t xml:space="preserve">  Yes or No</w:t>
            </w:r>
          </w:p>
          <w:p w14:paraId="1D54ED37" w14:textId="5C0BCD19" w:rsidR="00D234C9" w:rsidRPr="00FA6CBA" w:rsidRDefault="00D819FD" w:rsidP="00D819FD">
            <w:pPr>
              <w:pStyle w:val="ListParagraph"/>
              <w:numPr>
                <w:ilvl w:val="0"/>
                <w:numId w:val="8"/>
              </w:numPr>
              <w:spacing w:line="240" w:lineRule="auto"/>
              <w:rPr>
                <w:rFonts w:ascii="Times New Roman" w:hAnsi="Times New Roman" w:cs="Times New Roman"/>
                <w:b/>
                <w:sz w:val="24"/>
                <w:szCs w:val="24"/>
                <w:u w:val="single"/>
              </w:rPr>
            </w:pPr>
            <w:r w:rsidRPr="00FA6CBA">
              <w:rPr>
                <w:rFonts w:ascii="Times New Roman" w:hAnsi="Times New Roman" w:cs="Times New Roman"/>
                <w:b/>
                <w:sz w:val="24"/>
                <w:szCs w:val="24"/>
              </w:rPr>
              <w:t>If Yes,</w:t>
            </w:r>
            <w:r w:rsidRPr="00FA6CBA">
              <w:rPr>
                <w:rFonts w:ascii="Times New Roman" w:hAnsi="Times New Roman" w:cs="Times New Roman"/>
                <w:sz w:val="24"/>
                <w:szCs w:val="24"/>
              </w:rPr>
              <w:t xml:space="preserve"> is there </w:t>
            </w:r>
            <w:r w:rsidR="00660564" w:rsidRPr="00FA6CBA">
              <w:rPr>
                <w:rFonts w:ascii="Times New Roman" w:hAnsi="Times New Roman" w:cs="Times New Roman"/>
                <w:b/>
                <w:sz w:val="24"/>
                <w:szCs w:val="24"/>
              </w:rPr>
              <w:t>non</w:t>
            </w:r>
            <w:r w:rsidR="00A23A75" w:rsidRPr="00FA6CBA">
              <w:rPr>
                <w:rFonts w:ascii="Times New Roman" w:hAnsi="Times New Roman" w:cs="Times New Roman"/>
                <w:b/>
                <w:sz w:val="24"/>
                <w:szCs w:val="24"/>
              </w:rPr>
              <w:t>compliance with F622</w:t>
            </w:r>
            <w:r w:rsidR="00F5368B" w:rsidRPr="00FA6CBA">
              <w:rPr>
                <w:rFonts w:ascii="Times New Roman" w:hAnsi="Times New Roman" w:cs="Times New Roman"/>
                <w:b/>
                <w:sz w:val="24"/>
                <w:szCs w:val="24"/>
              </w:rPr>
              <w:t xml:space="preserve">, </w:t>
            </w:r>
            <w:r w:rsidR="00A23A75" w:rsidRPr="00FA6CBA">
              <w:rPr>
                <w:rFonts w:ascii="Times New Roman" w:hAnsi="Times New Roman" w:cs="Times New Roman"/>
                <w:b/>
                <w:sz w:val="24"/>
                <w:szCs w:val="24"/>
              </w:rPr>
              <w:t xml:space="preserve"> F623</w:t>
            </w:r>
            <w:r w:rsidR="00F5368B" w:rsidRPr="00FA6CBA">
              <w:rPr>
                <w:rFonts w:ascii="Times New Roman" w:hAnsi="Times New Roman" w:cs="Times New Roman"/>
                <w:b/>
                <w:sz w:val="24"/>
                <w:szCs w:val="24"/>
              </w:rPr>
              <w:t>, or F626</w:t>
            </w:r>
            <w:r w:rsidR="00D234C9" w:rsidRPr="00FA6CBA">
              <w:rPr>
                <w:rFonts w:ascii="Times New Roman" w:hAnsi="Times New Roman" w:cs="Times New Roman"/>
                <w:sz w:val="24"/>
                <w:szCs w:val="24"/>
              </w:rPr>
              <w:t xml:space="preserve"> </w:t>
            </w:r>
            <w:r w:rsidRPr="00FA6CBA">
              <w:rPr>
                <w:rFonts w:ascii="Times New Roman" w:hAnsi="Times New Roman" w:cs="Times New Roman"/>
                <w:sz w:val="24"/>
                <w:szCs w:val="24"/>
              </w:rPr>
              <w:t>(</w:t>
            </w:r>
            <w:r w:rsidR="00D234C9" w:rsidRPr="00FA6CBA">
              <w:rPr>
                <w:rFonts w:ascii="Times New Roman" w:hAnsi="Times New Roman" w:cs="Times New Roman"/>
                <w:sz w:val="24"/>
                <w:szCs w:val="24"/>
              </w:rPr>
              <w:t>C</w:t>
            </w:r>
            <w:r w:rsidR="005C35DD" w:rsidRPr="00FA6CBA">
              <w:rPr>
                <w:rFonts w:ascii="Times New Roman" w:hAnsi="Times New Roman" w:cs="Times New Roman"/>
                <w:sz w:val="24"/>
                <w:szCs w:val="24"/>
              </w:rPr>
              <w:t>E</w:t>
            </w:r>
            <w:r w:rsidR="00D234C9" w:rsidRPr="00FA6CBA">
              <w:rPr>
                <w:rFonts w:ascii="Times New Roman" w:hAnsi="Times New Roman" w:cs="Times New Roman"/>
                <w:sz w:val="24"/>
                <w:szCs w:val="24"/>
              </w:rPr>
              <w:t>3, 4, and 5</w:t>
            </w:r>
            <w:r w:rsidRPr="00FA6CBA">
              <w:rPr>
                <w:rFonts w:ascii="Times New Roman" w:hAnsi="Times New Roman" w:cs="Times New Roman"/>
                <w:sz w:val="24"/>
                <w:szCs w:val="24"/>
              </w:rPr>
              <w:t xml:space="preserve"> below</w:t>
            </w:r>
            <w:r w:rsidR="005C35DD" w:rsidRPr="00FA6CBA">
              <w:rPr>
                <w:rFonts w:ascii="Times New Roman" w:hAnsi="Times New Roman" w:cs="Times New Roman"/>
                <w:sz w:val="24"/>
                <w:szCs w:val="24"/>
              </w:rPr>
              <w:t xml:space="preserve"> – mark CE1 and CE2 as NA</w:t>
            </w:r>
            <w:r w:rsidRPr="00FA6CBA">
              <w:rPr>
                <w:rFonts w:ascii="Times New Roman" w:hAnsi="Times New Roman" w:cs="Times New Roman"/>
                <w:sz w:val="24"/>
                <w:szCs w:val="24"/>
              </w:rPr>
              <w:t>)</w:t>
            </w:r>
          </w:p>
          <w:p w14:paraId="5247810E" w14:textId="45028CE4" w:rsidR="001E4788" w:rsidRPr="002804B4" w:rsidRDefault="001E4788" w:rsidP="00B049D7">
            <w:pPr>
              <w:pStyle w:val="ListParagraph"/>
              <w:numPr>
                <w:ilvl w:val="0"/>
                <w:numId w:val="8"/>
              </w:numPr>
              <w:spacing w:line="240" w:lineRule="auto"/>
              <w:rPr>
                <w:rFonts w:ascii="Times New Roman" w:hAnsi="Times New Roman" w:cs="Times New Roman"/>
                <w:b/>
                <w:sz w:val="24"/>
                <w:szCs w:val="24"/>
              </w:rPr>
            </w:pPr>
            <w:r w:rsidRPr="00FA6CBA">
              <w:rPr>
                <w:rFonts w:ascii="Times New Roman" w:hAnsi="Times New Roman" w:cs="Times New Roman"/>
                <w:b/>
                <w:sz w:val="24"/>
                <w:szCs w:val="24"/>
              </w:rPr>
              <w:t xml:space="preserve">If No, </w:t>
            </w:r>
            <w:r w:rsidRPr="00FA6CBA">
              <w:rPr>
                <w:rFonts w:ascii="Times New Roman" w:hAnsi="Times New Roman" w:cs="Times New Roman"/>
                <w:sz w:val="24"/>
                <w:szCs w:val="24"/>
              </w:rPr>
              <w:t xml:space="preserve">is there </w:t>
            </w:r>
            <w:r w:rsidRPr="00FA6CBA">
              <w:rPr>
                <w:rFonts w:ascii="Times New Roman" w:hAnsi="Times New Roman" w:cs="Times New Roman"/>
                <w:b/>
                <w:sz w:val="24"/>
                <w:szCs w:val="24"/>
              </w:rPr>
              <w:t>noncompliance with F660 and/or F661</w:t>
            </w:r>
            <w:r w:rsidRPr="00FA6CBA">
              <w:rPr>
                <w:rFonts w:ascii="Times New Roman" w:hAnsi="Times New Roman" w:cs="Times New Roman"/>
                <w:sz w:val="24"/>
                <w:szCs w:val="24"/>
              </w:rPr>
              <w:t xml:space="preserve"> (CE1 and 2 below – mark CE3, CE4, and CE5 as NA)</w:t>
            </w:r>
          </w:p>
        </w:tc>
        <w:tc>
          <w:tcPr>
            <w:tcW w:w="6428" w:type="dxa"/>
          </w:tcPr>
          <w:p w14:paraId="1C2EDF23" w14:textId="77777777" w:rsidR="00660564" w:rsidRPr="00FA6CBA" w:rsidRDefault="00660564" w:rsidP="00D819FD">
            <w:pPr>
              <w:spacing w:after="0" w:line="240" w:lineRule="auto"/>
              <w:rPr>
                <w:rFonts w:ascii="Times New Roman" w:hAnsi="Times New Roman" w:cs="Times New Roman"/>
                <w:b/>
                <w:sz w:val="24"/>
                <w:szCs w:val="24"/>
              </w:rPr>
            </w:pPr>
            <w:r w:rsidRPr="00FA6CBA">
              <w:rPr>
                <w:rFonts w:ascii="Times New Roman" w:hAnsi="Times New Roman" w:cs="Times New Roman"/>
                <w:b/>
                <w:sz w:val="24"/>
                <w:szCs w:val="24"/>
              </w:rPr>
              <w:t>At the conclusion of this investigation, the surveyor should determine:</w:t>
            </w:r>
          </w:p>
          <w:p w14:paraId="4D330E84" w14:textId="77777777" w:rsidR="00660564" w:rsidRPr="00FA6CBA" w:rsidRDefault="00660564" w:rsidP="00D819FD">
            <w:pPr>
              <w:pStyle w:val="ListParagraph"/>
              <w:numPr>
                <w:ilvl w:val="0"/>
                <w:numId w:val="8"/>
              </w:numPr>
              <w:spacing w:line="240" w:lineRule="auto"/>
              <w:rPr>
                <w:rFonts w:ascii="Times New Roman" w:hAnsi="Times New Roman" w:cs="Times New Roman"/>
                <w:b/>
                <w:sz w:val="24"/>
                <w:szCs w:val="24"/>
              </w:rPr>
            </w:pPr>
            <w:r w:rsidRPr="00FA6CBA">
              <w:rPr>
                <w:rFonts w:ascii="Times New Roman" w:hAnsi="Times New Roman" w:cs="Times New Roman"/>
                <w:sz w:val="24"/>
                <w:szCs w:val="24"/>
              </w:rPr>
              <w:t>Is this discharge resident-initiated?</w:t>
            </w:r>
            <w:r w:rsidRPr="00FA6CBA">
              <w:rPr>
                <w:rFonts w:ascii="Times New Roman" w:hAnsi="Times New Roman" w:cs="Times New Roman"/>
                <w:b/>
                <w:sz w:val="24"/>
                <w:szCs w:val="24"/>
              </w:rPr>
              <w:t xml:space="preserve"> Yes or No</w:t>
            </w:r>
          </w:p>
          <w:p w14:paraId="3AC0BEC3" w14:textId="52B5B26E" w:rsidR="00660564" w:rsidRPr="00FA6CBA" w:rsidRDefault="00660564" w:rsidP="00D819FD">
            <w:pPr>
              <w:pStyle w:val="ListParagraph"/>
              <w:numPr>
                <w:ilvl w:val="0"/>
                <w:numId w:val="8"/>
              </w:numPr>
              <w:spacing w:line="240" w:lineRule="auto"/>
              <w:rPr>
                <w:rFonts w:ascii="Times New Roman" w:hAnsi="Times New Roman" w:cs="Times New Roman"/>
                <w:b/>
                <w:sz w:val="24"/>
                <w:szCs w:val="24"/>
              </w:rPr>
            </w:pPr>
            <w:r w:rsidRPr="00FA6CBA">
              <w:rPr>
                <w:rFonts w:ascii="Times New Roman" w:hAnsi="Times New Roman" w:cs="Times New Roman"/>
                <w:b/>
                <w:sz w:val="24"/>
                <w:szCs w:val="24"/>
              </w:rPr>
              <w:t xml:space="preserve">If </w:t>
            </w:r>
            <w:r w:rsidR="00D819FD" w:rsidRPr="00FA6CBA">
              <w:rPr>
                <w:rFonts w:ascii="Times New Roman" w:hAnsi="Times New Roman" w:cs="Times New Roman"/>
                <w:b/>
                <w:sz w:val="24"/>
                <w:szCs w:val="24"/>
              </w:rPr>
              <w:t>Y</w:t>
            </w:r>
            <w:r w:rsidRPr="00FA6CBA">
              <w:rPr>
                <w:rFonts w:ascii="Times New Roman" w:hAnsi="Times New Roman" w:cs="Times New Roman"/>
                <w:b/>
                <w:sz w:val="24"/>
                <w:szCs w:val="24"/>
              </w:rPr>
              <w:t>es</w:t>
            </w:r>
            <w:r w:rsidR="00D819FD" w:rsidRPr="00FA6CBA">
              <w:rPr>
                <w:rFonts w:ascii="Times New Roman" w:hAnsi="Times New Roman" w:cs="Times New Roman"/>
                <w:b/>
                <w:sz w:val="24"/>
                <w:szCs w:val="24"/>
              </w:rPr>
              <w:t xml:space="preserve">, </w:t>
            </w:r>
            <w:r w:rsidR="00D819FD" w:rsidRPr="00FA6CBA">
              <w:rPr>
                <w:rFonts w:ascii="Times New Roman" w:hAnsi="Times New Roman" w:cs="Times New Roman"/>
                <w:sz w:val="24"/>
                <w:szCs w:val="24"/>
              </w:rPr>
              <w:t>is there</w:t>
            </w:r>
            <w:r w:rsidRPr="00FA6CBA">
              <w:rPr>
                <w:rFonts w:ascii="Times New Roman" w:hAnsi="Times New Roman" w:cs="Times New Roman"/>
                <w:sz w:val="24"/>
                <w:szCs w:val="24"/>
              </w:rPr>
              <w:t xml:space="preserve"> </w:t>
            </w:r>
            <w:r w:rsidRPr="00FA6CBA">
              <w:rPr>
                <w:rFonts w:ascii="Times New Roman" w:hAnsi="Times New Roman" w:cs="Times New Roman"/>
                <w:b/>
                <w:sz w:val="24"/>
                <w:szCs w:val="24"/>
              </w:rPr>
              <w:t>noncom</w:t>
            </w:r>
            <w:r w:rsidR="00D819FD" w:rsidRPr="00FA6CBA">
              <w:rPr>
                <w:rFonts w:ascii="Times New Roman" w:hAnsi="Times New Roman" w:cs="Times New Roman"/>
                <w:b/>
                <w:sz w:val="24"/>
                <w:szCs w:val="24"/>
              </w:rPr>
              <w:t xml:space="preserve">pliance with F660 and/or F661 </w:t>
            </w:r>
            <w:r w:rsidR="00D819FD" w:rsidRPr="00FA6CBA">
              <w:rPr>
                <w:rFonts w:ascii="Times New Roman" w:hAnsi="Times New Roman" w:cs="Times New Roman"/>
                <w:sz w:val="24"/>
                <w:szCs w:val="24"/>
              </w:rPr>
              <w:t>(</w:t>
            </w:r>
            <w:r w:rsidR="005C35DD" w:rsidRPr="00FA6CBA">
              <w:rPr>
                <w:rFonts w:ascii="Times New Roman" w:hAnsi="Times New Roman" w:cs="Times New Roman"/>
                <w:sz w:val="24"/>
                <w:szCs w:val="24"/>
              </w:rPr>
              <w:t>CE</w:t>
            </w:r>
            <w:r w:rsidRPr="00FA6CBA">
              <w:rPr>
                <w:rFonts w:ascii="Times New Roman" w:hAnsi="Times New Roman" w:cs="Times New Roman"/>
                <w:sz w:val="24"/>
                <w:szCs w:val="24"/>
              </w:rPr>
              <w:t>1 and 2</w:t>
            </w:r>
            <w:r w:rsidR="00D819FD" w:rsidRPr="00FA6CBA">
              <w:rPr>
                <w:rFonts w:ascii="Times New Roman" w:hAnsi="Times New Roman" w:cs="Times New Roman"/>
                <w:sz w:val="24"/>
                <w:szCs w:val="24"/>
              </w:rPr>
              <w:t xml:space="preserve"> below</w:t>
            </w:r>
            <w:r w:rsidR="005C35DD" w:rsidRPr="00FA6CBA">
              <w:rPr>
                <w:rFonts w:ascii="Times New Roman" w:hAnsi="Times New Roman" w:cs="Times New Roman"/>
                <w:sz w:val="24"/>
                <w:szCs w:val="24"/>
              </w:rPr>
              <w:t xml:space="preserve"> – mark CE3, CE4, and CE5 as NA</w:t>
            </w:r>
            <w:r w:rsidR="00D819FD" w:rsidRPr="00FA6CBA">
              <w:rPr>
                <w:rFonts w:ascii="Times New Roman" w:hAnsi="Times New Roman" w:cs="Times New Roman"/>
                <w:sz w:val="24"/>
                <w:szCs w:val="24"/>
              </w:rPr>
              <w:t>)</w:t>
            </w:r>
          </w:p>
          <w:p w14:paraId="0F630C65" w14:textId="7BEC2662" w:rsidR="006E3535" w:rsidRPr="002804B4" w:rsidRDefault="00D819FD" w:rsidP="009832EE">
            <w:pPr>
              <w:pStyle w:val="ListParagraph"/>
              <w:numPr>
                <w:ilvl w:val="0"/>
                <w:numId w:val="8"/>
              </w:numPr>
              <w:spacing w:line="240" w:lineRule="auto"/>
              <w:rPr>
                <w:rFonts w:ascii="Times New Roman" w:hAnsi="Times New Roman" w:cs="Times New Roman"/>
                <w:b/>
                <w:sz w:val="28"/>
                <w:szCs w:val="28"/>
                <w:u w:val="single"/>
              </w:rPr>
            </w:pPr>
            <w:r w:rsidRPr="00FA6CBA">
              <w:rPr>
                <w:rFonts w:ascii="Times New Roman" w:hAnsi="Times New Roman" w:cs="Times New Roman"/>
                <w:b/>
                <w:sz w:val="24"/>
                <w:szCs w:val="24"/>
              </w:rPr>
              <w:t>If N</w:t>
            </w:r>
            <w:r w:rsidR="00660564" w:rsidRPr="00FA6CBA">
              <w:rPr>
                <w:rFonts w:ascii="Times New Roman" w:hAnsi="Times New Roman" w:cs="Times New Roman"/>
                <w:b/>
                <w:sz w:val="24"/>
                <w:szCs w:val="24"/>
              </w:rPr>
              <w:t xml:space="preserve">o, evaluate </w:t>
            </w:r>
            <w:r w:rsidR="00660564" w:rsidRPr="00FA6CBA">
              <w:rPr>
                <w:rFonts w:ascii="Times New Roman" w:hAnsi="Times New Roman" w:cs="Times New Roman"/>
                <w:sz w:val="24"/>
                <w:szCs w:val="24"/>
              </w:rPr>
              <w:t xml:space="preserve">facility compliance </w:t>
            </w:r>
            <w:r w:rsidR="009832EE" w:rsidRPr="00FA6CBA">
              <w:rPr>
                <w:rFonts w:ascii="Times New Roman" w:hAnsi="Times New Roman" w:cs="Times New Roman"/>
                <w:sz w:val="24"/>
                <w:szCs w:val="24"/>
              </w:rPr>
              <w:t>with the</w:t>
            </w:r>
            <w:r w:rsidR="00660564" w:rsidRPr="00FA6CBA">
              <w:rPr>
                <w:rFonts w:ascii="Times New Roman" w:hAnsi="Times New Roman" w:cs="Times New Roman"/>
                <w:b/>
                <w:sz w:val="24"/>
                <w:szCs w:val="24"/>
              </w:rPr>
              <w:t xml:space="preserve"> Facility-i</w:t>
            </w:r>
            <w:r w:rsidRPr="00FA6CBA">
              <w:rPr>
                <w:rFonts w:ascii="Times New Roman" w:hAnsi="Times New Roman" w:cs="Times New Roman"/>
                <w:b/>
                <w:sz w:val="24"/>
                <w:szCs w:val="24"/>
              </w:rPr>
              <w:t>nitiated discharge requirement</w:t>
            </w:r>
            <w:r w:rsidR="009832EE" w:rsidRPr="00FA6CBA">
              <w:rPr>
                <w:rFonts w:ascii="Times New Roman" w:hAnsi="Times New Roman" w:cs="Times New Roman"/>
                <w:b/>
                <w:sz w:val="24"/>
                <w:szCs w:val="24"/>
              </w:rPr>
              <w:t>s</w:t>
            </w:r>
          </w:p>
        </w:tc>
      </w:tr>
    </w:tbl>
    <w:p w14:paraId="3E918D6C" w14:textId="77777777" w:rsidR="00850E20" w:rsidRPr="00FA6CBA" w:rsidRDefault="00850E20" w:rsidP="00E23265">
      <w:pPr>
        <w:spacing w:line="240" w:lineRule="auto"/>
        <w:rPr>
          <w:rFonts w:ascii="Times New Roman" w:hAnsi="Times New Roman" w:cs="Times New Roman"/>
          <w:sz w:val="24"/>
          <w:szCs w:val="24"/>
        </w:rPr>
      </w:pPr>
      <w:r w:rsidRPr="00FA6CBA">
        <w:rPr>
          <w:rFonts w:ascii="Times New Roman" w:hAnsi="Times New Roman" w:cs="Times New Roman"/>
          <w:sz w:val="24"/>
          <w:szCs w:val="24"/>
        </w:rPr>
        <w:t xml:space="preserve">*NOTE: If after completing the investigative pathway, it’s determined the resident was discharged </w:t>
      </w:r>
      <w:r w:rsidRPr="00FA6CBA">
        <w:rPr>
          <w:rFonts w:ascii="Times New Roman" w:hAnsi="Times New Roman" w:cs="Times New Roman"/>
          <w:b/>
          <w:sz w:val="24"/>
          <w:szCs w:val="24"/>
        </w:rPr>
        <w:t xml:space="preserve">improperly </w:t>
      </w:r>
      <w:r w:rsidRPr="00FA6CBA">
        <w:rPr>
          <w:rFonts w:ascii="Times New Roman" w:hAnsi="Times New Roman" w:cs="Times New Roman"/>
          <w:sz w:val="24"/>
          <w:szCs w:val="24"/>
        </w:rPr>
        <w:t xml:space="preserve">to an unsafe location, the surveyor should </w:t>
      </w:r>
      <w:r w:rsidR="006E3535" w:rsidRPr="00FA6CBA">
        <w:rPr>
          <w:rFonts w:ascii="Times New Roman" w:hAnsi="Times New Roman" w:cs="Times New Roman"/>
          <w:sz w:val="24"/>
          <w:szCs w:val="24"/>
        </w:rPr>
        <w:t>refer to</w:t>
      </w:r>
      <w:r w:rsidRPr="00FA6CBA">
        <w:rPr>
          <w:rFonts w:ascii="Times New Roman" w:hAnsi="Times New Roman" w:cs="Times New Roman"/>
          <w:sz w:val="24"/>
          <w:szCs w:val="24"/>
        </w:rPr>
        <w:t xml:space="preserve"> Appendix Q</w:t>
      </w:r>
      <w:r w:rsidR="006E3535" w:rsidRPr="00FA6CBA">
        <w:rPr>
          <w:rFonts w:ascii="Times New Roman" w:hAnsi="Times New Roman" w:cs="Times New Roman"/>
          <w:sz w:val="24"/>
          <w:szCs w:val="24"/>
        </w:rPr>
        <w:t xml:space="preserve"> and determine whether Immediate Jeopardy has occurred</w:t>
      </w:r>
      <w:r w:rsidRPr="00FA6CBA">
        <w:rPr>
          <w:rFonts w:ascii="Times New Roman" w:hAnsi="Times New Roman" w:cs="Times New Roman"/>
          <w:sz w:val="24"/>
          <w:szCs w:val="24"/>
        </w:rPr>
        <w:t>.</w:t>
      </w:r>
    </w:p>
    <w:p w14:paraId="70EB45BE" w14:textId="77777777" w:rsidR="00D5070B" w:rsidRDefault="00D5070B" w:rsidP="00D5070B">
      <w:pPr>
        <w:pStyle w:val="NoSpacing"/>
        <w:keepNext/>
        <w:keepLines/>
        <w:tabs>
          <w:tab w:val="left" w:pos="677"/>
        </w:tabs>
        <w:spacing w:after="120"/>
        <w:rPr>
          <w:rFonts w:ascii="Times New Roman" w:eastAsia="Times New Roman" w:hAnsi="Times New Roman" w:cs="Times New Roman"/>
          <w:b/>
          <w:sz w:val="24"/>
          <w:szCs w:val="24"/>
        </w:rPr>
      </w:pPr>
      <w:r w:rsidRPr="00230108">
        <w:rPr>
          <w:rFonts w:ascii="Times New Roman" w:eastAsia="Times New Roman" w:hAnsi="Times New Roman" w:cs="Times New Roman"/>
          <w:b/>
          <w:sz w:val="24"/>
          <w:szCs w:val="24"/>
        </w:rPr>
        <w:lastRenderedPageBreak/>
        <w:t xml:space="preserve">Critical Element Decisions: </w:t>
      </w:r>
    </w:p>
    <w:p w14:paraId="0CDF7E3E" w14:textId="77777777" w:rsidR="00A23A75" w:rsidRPr="00FA6CBA" w:rsidRDefault="00A23A75" w:rsidP="00A23A75">
      <w:pPr>
        <w:pStyle w:val="NoSpacing"/>
        <w:keepNext/>
        <w:keepLines/>
        <w:numPr>
          <w:ilvl w:val="0"/>
          <w:numId w:val="2"/>
        </w:numPr>
        <w:tabs>
          <w:tab w:val="left" w:pos="677"/>
        </w:tabs>
        <w:rPr>
          <w:rFonts w:ascii="Times New Roman" w:hAnsi="Times New Roman" w:cs="Times New Roman"/>
          <w:sz w:val="24"/>
          <w:szCs w:val="24"/>
        </w:rPr>
      </w:pPr>
      <w:r w:rsidRPr="00FA6CBA">
        <w:rPr>
          <w:rFonts w:ascii="Times New Roman" w:hAnsi="Times New Roman" w:cs="Times New Roman"/>
          <w:bCs/>
          <w:sz w:val="24"/>
          <w:szCs w:val="24"/>
        </w:rPr>
        <w:t xml:space="preserve">For a resident-initiated, planned discharge, did the facility: </w:t>
      </w:r>
    </w:p>
    <w:p w14:paraId="74FAB982" w14:textId="77777777" w:rsidR="00A23A75" w:rsidRPr="002804B4" w:rsidRDefault="00A23A75" w:rsidP="00A23A75">
      <w:pPr>
        <w:pStyle w:val="ListParagraph"/>
        <w:numPr>
          <w:ilvl w:val="0"/>
          <w:numId w:val="5"/>
        </w:numPr>
        <w:spacing w:after="200" w:line="240" w:lineRule="auto"/>
        <w:rPr>
          <w:rFonts w:ascii="Times New Roman" w:hAnsi="Times New Roman" w:cs="Times New Roman"/>
          <w:sz w:val="24"/>
          <w:szCs w:val="24"/>
        </w:rPr>
      </w:pPr>
      <w:r w:rsidRPr="002804B4">
        <w:rPr>
          <w:rFonts w:ascii="Times New Roman" w:hAnsi="Times New Roman" w:cs="Times New Roman"/>
          <w:sz w:val="24"/>
          <w:szCs w:val="24"/>
        </w:rPr>
        <w:t>Involve the IDT, resident and/or resident representative in developing a discharge plan that reflects the resident’s current discharge needs, goals, and treatment preferences while considering caregiver support;</w:t>
      </w:r>
    </w:p>
    <w:p w14:paraId="51AB97C7" w14:textId="77777777" w:rsidR="00A23A75" w:rsidRPr="002804B4" w:rsidRDefault="00A23A75" w:rsidP="00A23A75">
      <w:pPr>
        <w:pStyle w:val="ListParagraph"/>
        <w:numPr>
          <w:ilvl w:val="0"/>
          <w:numId w:val="5"/>
        </w:numPr>
        <w:spacing w:after="200" w:line="240" w:lineRule="auto"/>
        <w:rPr>
          <w:rFonts w:ascii="Times New Roman" w:hAnsi="Times New Roman" w:cs="Times New Roman"/>
          <w:sz w:val="24"/>
          <w:szCs w:val="24"/>
        </w:rPr>
      </w:pPr>
      <w:r w:rsidRPr="002804B4">
        <w:rPr>
          <w:rFonts w:ascii="Times New Roman" w:hAnsi="Times New Roman" w:cs="Times New Roman"/>
          <w:sz w:val="24"/>
          <w:szCs w:val="24"/>
        </w:rPr>
        <w:t>Document that the resident was asked about their interest in receiving information about returning to the community;</w:t>
      </w:r>
    </w:p>
    <w:p w14:paraId="3EEA8855" w14:textId="77777777" w:rsidR="00A23A75" w:rsidRPr="002804B4" w:rsidRDefault="00A23A75" w:rsidP="00A23A75">
      <w:pPr>
        <w:pStyle w:val="ListParagraph"/>
        <w:numPr>
          <w:ilvl w:val="0"/>
          <w:numId w:val="5"/>
        </w:numPr>
        <w:spacing w:after="200" w:line="240" w:lineRule="auto"/>
        <w:rPr>
          <w:rFonts w:ascii="Times New Roman" w:hAnsi="Times New Roman" w:cs="Times New Roman"/>
          <w:sz w:val="24"/>
          <w:szCs w:val="24"/>
        </w:rPr>
      </w:pPr>
      <w:r w:rsidRPr="002804B4">
        <w:rPr>
          <w:rFonts w:ascii="Times New Roman" w:hAnsi="Times New Roman" w:cs="Times New Roman"/>
          <w:sz w:val="24"/>
          <w:szCs w:val="24"/>
        </w:rPr>
        <w:t>Assist the resident and/or resident representatives in selecting a post-acute care provider if the resident went to another SNF (skilled nursing facility), NH (nursing home), HHA (home health agency), IRF (inpatient rehab facility), or LTCH (LTC hospital); and/or</w:t>
      </w:r>
    </w:p>
    <w:p w14:paraId="467CF2F4" w14:textId="77777777" w:rsidR="00A23A75" w:rsidRPr="002804B4" w:rsidRDefault="00A23A75" w:rsidP="00A23A75">
      <w:pPr>
        <w:pStyle w:val="ListParagraph"/>
        <w:spacing w:after="0" w:line="240" w:lineRule="auto"/>
        <w:ind w:left="360"/>
        <w:rPr>
          <w:rFonts w:ascii="Times New Roman" w:hAnsi="Times New Roman" w:cs="Times New Roman"/>
          <w:sz w:val="24"/>
          <w:szCs w:val="24"/>
        </w:rPr>
      </w:pPr>
      <w:r w:rsidRPr="002804B4">
        <w:rPr>
          <w:rFonts w:ascii="Times New Roman" w:hAnsi="Times New Roman" w:cs="Times New Roman"/>
          <w:sz w:val="24"/>
          <w:szCs w:val="24"/>
        </w:rPr>
        <w:t>If No, cite F660</w:t>
      </w:r>
    </w:p>
    <w:p w14:paraId="42815ED2" w14:textId="6CC333F8" w:rsidR="00A23A75" w:rsidRPr="00FA6CBA" w:rsidRDefault="00146FF3" w:rsidP="00A23A75">
      <w:pPr>
        <w:pStyle w:val="ListParagraph"/>
        <w:spacing w:after="0" w:line="240" w:lineRule="auto"/>
        <w:ind w:left="360"/>
        <w:rPr>
          <w:rFonts w:ascii="Times New Roman" w:hAnsi="Times New Roman" w:cs="Times New Roman"/>
          <w:sz w:val="24"/>
          <w:szCs w:val="24"/>
        </w:rPr>
      </w:pPr>
      <w:r w:rsidRPr="00FA6CBA">
        <w:rPr>
          <w:rFonts w:ascii="Times New Roman" w:hAnsi="Times New Roman" w:cs="Times New Roman"/>
          <w:sz w:val="24"/>
          <w:szCs w:val="24"/>
        </w:rPr>
        <w:t>N/A,</w:t>
      </w:r>
      <w:r w:rsidR="00A23A75" w:rsidRPr="00FA6CBA">
        <w:rPr>
          <w:rFonts w:ascii="Times New Roman" w:hAnsi="Times New Roman" w:cs="Times New Roman"/>
          <w:sz w:val="24"/>
          <w:szCs w:val="24"/>
        </w:rPr>
        <w:t xml:space="preserve"> this is a facility-initiated discharge.</w:t>
      </w:r>
    </w:p>
    <w:p w14:paraId="781F7281" w14:textId="77777777" w:rsidR="00A23A75" w:rsidRPr="002804B4" w:rsidRDefault="00A23A75" w:rsidP="00A23A75">
      <w:pPr>
        <w:pStyle w:val="ListParagraph"/>
        <w:spacing w:after="0"/>
        <w:ind w:left="360"/>
        <w:rPr>
          <w:rFonts w:ascii="Times New Roman" w:hAnsi="Times New Roman" w:cs="Times New Roman"/>
          <w:sz w:val="24"/>
          <w:szCs w:val="24"/>
        </w:rPr>
      </w:pPr>
    </w:p>
    <w:p w14:paraId="6978C55B" w14:textId="77777777" w:rsidR="00A23A75" w:rsidRPr="002804B4" w:rsidRDefault="00A23A75" w:rsidP="00A23A75">
      <w:pPr>
        <w:pStyle w:val="NoSpacing"/>
        <w:keepNext/>
        <w:keepLines/>
        <w:numPr>
          <w:ilvl w:val="0"/>
          <w:numId w:val="2"/>
        </w:numPr>
        <w:tabs>
          <w:tab w:val="left" w:pos="677"/>
        </w:tabs>
        <w:rPr>
          <w:rFonts w:ascii="Times New Roman" w:hAnsi="Times New Roman" w:cs="Times New Roman"/>
          <w:sz w:val="24"/>
          <w:szCs w:val="24"/>
        </w:rPr>
      </w:pPr>
      <w:r w:rsidRPr="00FA6CBA">
        <w:rPr>
          <w:rFonts w:ascii="Times New Roman" w:hAnsi="Times New Roman" w:cs="Times New Roman"/>
          <w:sz w:val="24"/>
          <w:szCs w:val="24"/>
        </w:rPr>
        <w:t xml:space="preserve">For a resident-initiated, planned discharge, </w:t>
      </w:r>
      <w:r w:rsidRPr="002804B4">
        <w:rPr>
          <w:rFonts w:ascii="Times New Roman" w:hAnsi="Times New Roman" w:cs="Times New Roman"/>
          <w:sz w:val="24"/>
          <w:szCs w:val="24"/>
        </w:rPr>
        <w:t>did the facility:</w:t>
      </w:r>
    </w:p>
    <w:p w14:paraId="5938360F" w14:textId="77777777" w:rsidR="00A23A75" w:rsidRPr="002804B4" w:rsidRDefault="00A23A75" w:rsidP="00A23A75">
      <w:pPr>
        <w:pStyle w:val="NoSpacing"/>
        <w:keepNext/>
        <w:keepLines/>
        <w:numPr>
          <w:ilvl w:val="1"/>
          <w:numId w:val="2"/>
        </w:numPr>
        <w:tabs>
          <w:tab w:val="left" w:pos="677"/>
        </w:tabs>
        <w:rPr>
          <w:rFonts w:ascii="Times New Roman" w:hAnsi="Times New Roman" w:cs="Times New Roman"/>
          <w:sz w:val="24"/>
          <w:szCs w:val="24"/>
        </w:rPr>
      </w:pPr>
      <w:r w:rsidRPr="002804B4">
        <w:rPr>
          <w:rFonts w:ascii="Times New Roman" w:hAnsi="Times New Roman" w:cs="Times New Roman"/>
          <w:sz w:val="24"/>
          <w:szCs w:val="24"/>
        </w:rPr>
        <w:t xml:space="preserve">Develop a discharge summary which includes a recapitulation of the resident’s stay, a final summary of the resident’s status, and reconciliation of all pre- and post-discharge medications? </w:t>
      </w:r>
    </w:p>
    <w:p w14:paraId="5C7EBCE8" w14:textId="77777777" w:rsidR="00A23A75" w:rsidRPr="002804B4" w:rsidRDefault="00A23A75" w:rsidP="00A23A75">
      <w:pPr>
        <w:pStyle w:val="ListParagraph"/>
        <w:numPr>
          <w:ilvl w:val="1"/>
          <w:numId w:val="2"/>
        </w:numPr>
        <w:spacing w:after="0" w:line="240" w:lineRule="auto"/>
        <w:rPr>
          <w:rFonts w:ascii="Times New Roman" w:hAnsi="Times New Roman" w:cs="Times New Roman"/>
          <w:sz w:val="24"/>
          <w:szCs w:val="24"/>
        </w:rPr>
      </w:pPr>
      <w:r w:rsidRPr="002804B4">
        <w:rPr>
          <w:rFonts w:ascii="Times New Roman" w:hAnsi="Times New Roman" w:cs="Times New Roman"/>
          <w:sz w:val="24"/>
          <w:szCs w:val="24"/>
        </w:rPr>
        <w:t>Develop a post-discharge plan of care, including discharge instructions?</w:t>
      </w:r>
    </w:p>
    <w:p w14:paraId="0521F9DC" w14:textId="77777777" w:rsidR="00A23A75" w:rsidRPr="002804B4" w:rsidRDefault="00A23A75" w:rsidP="00A23A75">
      <w:pPr>
        <w:pStyle w:val="ListParagraph"/>
        <w:spacing w:after="0" w:line="240" w:lineRule="auto"/>
        <w:ind w:left="360"/>
        <w:rPr>
          <w:rFonts w:ascii="Times New Roman" w:hAnsi="Times New Roman" w:cs="Times New Roman"/>
          <w:sz w:val="24"/>
          <w:szCs w:val="24"/>
        </w:rPr>
      </w:pPr>
      <w:r w:rsidRPr="002804B4">
        <w:rPr>
          <w:rFonts w:ascii="Times New Roman" w:hAnsi="Times New Roman" w:cs="Times New Roman"/>
          <w:sz w:val="24"/>
          <w:szCs w:val="24"/>
        </w:rPr>
        <w:t>If No, cite F661</w:t>
      </w:r>
    </w:p>
    <w:p w14:paraId="037B1DC7" w14:textId="17AD95E0" w:rsidR="00A23A75" w:rsidRPr="00FA6CBA" w:rsidRDefault="00146FF3" w:rsidP="00A23A75">
      <w:pPr>
        <w:pStyle w:val="ListParagraph"/>
        <w:spacing w:after="0" w:line="240" w:lineRule="auto"/>
        <w:ind w:left="360"/>
        <w:rPr>
          <w:rFonts w:ascii="Times New Roman" w:hAnsi="Times New Roman" w:cs="Times New Roman"/>
          <w:sz w:val="24"/>
          <w:szCs w:val="24"/>
        </w:rPr>
      </w:pPr>
      <w:r w:rsidRPr="00FA6CBA">
        <w:rPr>
          <w:rFonts w:ascii="Times New Roman" w:hAnsi="Times New Roman" w:cs="Times New Roman"/>
          <w:sz w:val="24"/>
          <w:szCs w:val="24"/>
        </w:rPr>
        <w:t>N/A,</w:t>
      </w:r>
      <w:r w:rsidR="00A23A75" w:rsidRPr="00FA6CBA">
        <w:rPr>
          <w:rFonts w:ascii="Times New Roman" w:hAnsi="Times New Roman" w:cs="Times New Roman"/>
          <w:sz w:val="24"/>
          <w:szCs w:val="24"/>
        </w:rPr>
        <w:t xml:space="preserve"> this is a facility-initiated discharge.</w:t>
      </w:r>
    </w:p>
    <w:p w14:paraId="25321F41" w14:textId="77777777" w:rsidR="00A23A75" w:rsidRPr="002804B4" w:rsidRDefault="00A23A75" w:rsidP="00A23A75">
      <w:pPr>
        <w:spacing w:after="0"/>
        <w:rPr>
          <w:rFonts w:ascii="Times New Roman" w:hAnsi="Times New Roman" w:cs="Times New Roman"/>
          <w:sz w:val="24"/>
          <w:szCs w:val="24"/>
        </w:rPr>
      </w:pPr>
    </w:p>
    <w:p w14:paraId="0EE5D0CA" w14:textId="711A589B" w:rsidR="00A23A75" w:rsidRPr="002804B4" w:rsidRDefault="00A23A75" w:rsidP="00A23A75">
      <w:pPr>
        <w:pStyle w:val="ListParagraph"/>
        <w:numPr>
          <w:ilvl w:val="0"/>
          <w:numId w:val="2"/>
        </w:numPr>
        <w:spacing w:after="0" w:line="240" w:lineRule="auto"/>
        <w:rPr>
          <w:rFonts w:ascii="Times New Roman" w:hAnsi="Times New Roman" w:cs="Times New Roman"/>
          <w:sz w:val="24"/>
          <w:szCs w:val="24"/>
        </w:rPr>
      </w:pPr>
      <w:r w:rsidRPr="00FA6CBA">
        <w:rPr>
          <w:rFonts w:ascii="Times New Roman" w:hAnsi="Times New Roman" w:cs="Times New Roman"/>
          <w:sz w:val="24"/>
          <w:szCs w:val="24"/>
        </w:rPr>
        <w:t>For a facility-initiated</w:t>
      </w:r>
      <w:r w:rsidR="00E10B0B" w:rsidRPr="00FA6CBA">
        <w:rPr>
          <w:rFonts w:ascii="Times New Roman" w:hAnsi="Times New Roman" w:cs="Times New Roman"/>
          <w:sz w:val="24"/>
          <w:szCs w:val="24"/>
        </w:rPr>
        <w:t xml:space="preserve"> </w:t>
      </w:r>
      <w:r w:rsidRPr="00FA6CBA">
        <w:rPr>
          <w:rFonts w:ascii="Times New Roman" w:hAnsi="Times New Roman" w:cs="Times New Roman"/>
          <w:sz w:val="24"/>
          <w:szCs w:val="24"/>
        </w:rPr>
        <w:t xml:space="preserve">discharge, </w:t>
      </w:r>
      <w:r w:rsidRPr="002804B4">
        <w:rPr>
          <w:rFonts w:ascii="Times New Roman" w:hAnsi="Times New Roman" w:cs="Times New Roman"/>
          <w:sz w:val="24"/>
          <w:szCs w:val="24"/>
        </w:rPr>
        <w:t>does the resident’s discharge meet the requirements at 483.15(c)(1)</w:t>
      </w:r>
      <w:r w:rsidRPr="002804B4">
        <w:rPr>
          <w:rFonts w:ascii="Times New Roman" w:eastAsia="Times New Roman" w:hAnsi="Times New Roman" w:cs="Times New Roman"/>
          <w:sz w:val="24"/>
          <w:szCs w:val="24"/>
        </w:rPr>
        <w:t xml:space="preserve"> (i.e., </w:t>
      </w:r>
      <w:r w:rsidRPr="00FA6CBA">
        <w:rPr>
          <w:rFonts w:ascii="Times New Roman" w:eastAsia="Times New Roman" w:hAnsi="Times New Roman" w:cs="Times New Roman"/>
          <w:sz w:val="24"/>
          <w:szCs w:val="24"/>
        </w:rPr>
        <w:t xml:space="preserve">discharge is necessary </w:t>
      </w:r>
      <w:r w:rsidRPr="002804B4">
        <w:rPr>
          <w:rFonts w:ascii="Times New Roman" w:eastAsia="Times New Roman" w:hAnsi="Times New Roman" w:cs="Times New Roman"/>
          <w:sz w:val="24"/>
          <w:szCs w:val="24"/>
        </w:rPr>
        <w:t xml:space="preserve">for the resident’s welfare, and the resident’s </w:t>
      </w:r>
      <w:r w:rsidRPr="00FA6CBA">
        <w:rPr>
          <w:rFonts w:ascii="Times New Roman" w:hAnsi="Times New Roman" w:cs="Times New Roman"/>
          <w:sz w:val="24"/>
          <w:szCs w:val="24"/>
        </w:rPr>
        <w:t xml:space="preserve">needs could not be met in the facility; the resident no longer requires services provided by the facility, the health or safety of the individuals in the facility was endangered, non-payment, or the facility no longer operates).  Does evidence in the medical record support the basis for this resident’s discharge? </w:t>
      </w:r>
    </w:p>
    <w:p w14:paraId="2187967F" w14:textId="77777777" w:rsidR="00A23A75" w:rsidRPr="002804B4" w:rsidRDefault="00A23A75" w:rsidP="00A23A75">
      <w:pPr>
        <w:pStyle w:val="ListParagraph"/>
        <w:spacing w:after="0" w:line="240" w:lineRule="auto"/>
        <w:ind w:left="360"/>
        <w:rPr>
          <w:rFonts w:ascii="Times New Roman" w:hAnsi="Times New Roman" w:cs="Times New Roman"/>
          <w:sz w:val="24"/>
          <w:szCs w:val="24"/>
        </w:rPr>
      </w:pPr>
      <w:r w:rsidRPr="002804B4">
        <w:rPr>
          <w:rFonts w:ascii="Times New Roman" w:hAnsi="Times New Roman" w:cs="Times New Roman"/>
          <w:sz w:val="24"/>
          <w:szCs w:val="24"/>
        </w:rPr>
        <w:t>If No, cite F622</w:t>
      </w:r>
    </w:p>
    <w:p w14:paraId="69A55A0E" w14:textId="77777777" w:rsidR="00A23A75" w:rsidRPr="00FA6CBA" w:rsidRDefault="00A23A75" w:rsidP="00A23A75">
      <w:pPr>
        <w:pStyle w:val="ListParagraph"/>
        <w:spacing w:after="0" w:line="240" w:lineRule="auto"/>
        <w:ind w:left="360"/>
        <w:rPr>
          <w:rFonts w:ascii="Times New Roman" w:hAnsi="Times New Roman" w:cs="Times New Roman"/>
          <w:sz w:val="24"/>
          <w:szCs w:val="24"/>
        </w:rPr>
      </w:pPr>
      <w:r w:rsidRPr="00FA6CBA">
        <w:rPr>
          <w:rFonts w:ascii="Times New Roman" w:hAnsi="Times New Roman" w:cs="Times New Roman"/>
          <w:sz w:val="24"/>
          <w:szCs w:val="24"/>
        </w:rPr>
        <w:t>N/A, this is a resident-initiated, planned discharge</w:t>
      </w:r>
    </w:p>
    <w:p w14:paraId="077CB5B6" w14:textId="77777777" w:rsidR="00A23A75" w:rsidRPr="002804B4" w:rsidRDefault="00A23A75" w:rsidP="00A23A75">
      <w:pPr>
        <w:pStyle w:val="ListParagraph"/>
        <w:spacing w:after="0" w:line="240" w:lineRule="auto"/>
        <w:ind w:left="360"/>
        <w:rPr>
          <w:rFonts w:ascii="Times New Roman" w:hAnsi="Times New Roman" w:cs="Times New Roman"/>
          <w:sz w:val="24"/>
          <w:szCs w:val="24"/>
        </w:rPr>
      </w:pPr>
    </w:p>
    <w:p w14:paraId="5653CCCD" w14:textId="5D4C28E0" w:rsidR="00A23A75" w:rsidRPr="002804B4" w:rsidRDefault="00A23A75" w:rsidP="00A23A75">
      <w:pPr>
        <w:pStyle w:val="ListParagraph"/>
        <w:numPr>
          <w:ilvl w:val="0"/>
          <w:numId w:val="2"/>
        </w:numPr>
        <w:spacing w:after="0" w:line="240" w:lineRule="auto"/>
        <w:rPr>
          <w:rFonts w:ascii="Times New Roman" w:hAnsi="Times New Roman" w:cs="Times New Roman"/>
          <w:sz w:val="24"/>
          <w:szCs w:val="24"/>
        </w:rPr>
      </w:pPr>
      <w:r w:rsidRPr="00FA6CBA">
        <w:rPr>
          <w:rFonts w:ascii="Times New Roman" w:hAnsi="Times New Roman" w:cs="Times New Roman"/>
          <w:sz w:val="24"/>
          <w:szCs w:val="24"/>
        </w:rPr>
        <w:t xml:space="preserve">For a facility-initiated discharge, </w:t>
      </w:r>
      <w:r w:rsidRPr="002804B4">
        <w:rPr>
          <w:rFonts w:ascii="Times New Roman" w:hAnsi="Times New Roman" w:cs="Times New Roman"/>
          <w:sz w:val="24"/>
          <w:szCs w:val="24"/>
        </w:rPr>
        <w:t xml:space="preserve">was required discharge information </w:t>
      </w:r>
      <w:r w:rsidRPr="00FA6CBA">
        <w:rPr>
          <w:rFonts w:ascii="Times New Roman" w:hAnsi="Times New Roman" w:cs="Times New Roman"/>
          <w:sz w:val="24"/>
          <w:szCs w:val="24"/>
        </w:rPr>
        <w:t>per 483.15(c)(2)(i)-(ii),</w:t>
      </w:r>
      <w:r w:rsidR="00572D5F" w:rsidRPr="00FA6CBA">
        <w:rPr>
          <w:rFonts w:ascii="Times New Roman" w:hAnsi="Times New Roman" w:cs="Times New Roman"/>
          <w:sz w:val="24"/>
          <w:szCs w:val="24"/>
        </w:rPr>
        <w:t xml:space="preserve"> </w:t>
      </w:r>
      <w:r w:rsidRPr="002804B4">
        <w:rPr>
          <w:rFonts w:ascii="Times New Roman" w:hAnsi="Times New Roman" w:cs="Times New Roman"/>
          <w:sz w:val="24"/>
          <w:szCs w:val="24"/>
        </w:rPr>
        <w:t xml:space="preserve">documented in the resident’s record and </w:t>
      </w:r>
      <w:r w:rsidRPr="00FA6CBA">
        <w:rPr>
          <w:rFonts w:ascii="Times New Roman" w:hAnsi="Times New Roman" w:cs="Times New Roman"/>
          <w:sz w:val="24"/>
          <w:szCs w:val="24"/>
        </w:rPr>
        <w:t xml:space="preserve">appropriate information </w:t>
      </w:r>
      <w:r w:rsidRPr="002804B4">
        <w:rPr>
          <w:rFonts w:ascii="Times New Roman" w:hAnsi="Times New Roman" w:cs="Times New Roman"/>
          <w:sz w:val="24"/>
          <w:szCs w:val="24"/>
        </w:rPr>
        <w:t xml:space="preserve">communicated to the receiving facility </w:t>
      </w:r>
      <w:r w:rsidRPr="00FA6CBA">
        <w:rPr>
          <w:rFonts w:ascii="Times New Roman" w:hAnsi="Times New Roman" w:cs="Times New Roman"/>
          <w:sz w:val="24"/>
          <w:szCs w:val="24"/>
        </w:rPr>
        <w:t>per 483.15(c)(2)(iii)</w:t>
      </w:r>
      <w:r w:rsidRPr="002804B4">
        <w:rPr>
          <w:rFonts w:ascii="Times New Roman" w:hAnsi="Times New Roman" w:cs="Times New Roman"/>
          <w:sz w:val="24"/>
          <w:szCs w:val="24"/>
        </w:rPr>
        <w:t xml:space="preserve">? </w:t>
      </w:r>
    </w:p>
    <w:p w14:paraId="67E4AB76" w14:textId="77777777" w:rsidR="00A23A75" w:rsidRPr="002804B4" w:rsidRDefault="00A23A75" w:rsidP="00A23A75">
      <w:pPr>
        <w:pStyle w:val="ListParagraph"/>
        <w:spacing w:after="0" w:line="240" w:lineRule="auto"/>
        <w:ind w:left="360"/>
        <w:rPr>
          <w:rFonts w:ascii="Times New Roman" w:hAnsi="Times New Roman" w:cs="Times New Roman"/>
          <w:sz w:val="24"/>
          <w:szCs w:val="24"/>
        </w:rPr>
      </w:pPr>
      <w:r w:rsidRPr="002804B4">
        <w:rPr>
          <w:rFonts w:ascii="Times New Roman" w:hAnsi="Times New Roman" w:cs="Times New Roman"/>
          <w:sz w:val="24"/>
          <w:szCs w:val="24"/>
        </w:rPr>
        <w:t xml:space="preserve">If No, cite F622 </w:t>
      </w:r>
    </w:p>
    <w:p w14:paraId="4A92C9A6" w14:textId="77777777" w:rsidR="00A23A75" w:rsidRPr="00FA6CBA" w:rsidRDefault="00A23A75" w:rsidP="00A23A75">
      <w:pPr>
        <w:pStyle w:val="ListParagraph"/>
        <w:spacing w:after="0" w:line="240" w:lineRule="auto"/>
        <w:ind w:left="360"/>
        <w:rPr>
          <w:rFonts w:ascii="Times New Roman" w:hAnsi="Times New Roman" w:cs="Times New Roman"/>
          <w:sz w:val="24"/>
          <w:szCs w:val="24"/>
        </w:rPr>
      </w:pPr>
      <w:r w:rsidRPr="00FA6CBA">
        <w:rPr>
          <w:rFonts w:ascii="Times New Roman" w:hAnsi="Times New Roman" w:cs="Times New Roman"/>
          <w:sz w:val="24"/>
          <w:szCs w:val="24"/>
        </w:rPr>
        <w:t>N/A, this is a resident-initiated, planned discharge</w:t>
      </w:r>
    </w:p>
    <w:p w14:paraId="7C4EC1D6" w14:textId="77777777" w:rsidR="00A23A75" w:rsidRPr="002804B4" w:rsidRDefault="00A23A75" w:rsidP="00A23A75">
      <w:pPr>
        <w:pStyle w:val="ListParagraph"/>
        <w:spacing w:after="0" w:line="240" w:lineRule="auto"/>
        <w:ind w:left="360"/>
        <w:rPr>
          <w:rFonts w:ascii="Times New Roman" w:hAnsi="Times New Roman" w:cs="Times New Roman"/>
          <w:sz w:val="24"/>
          <w:szCs w:val="24"/>
        </w:rPr>
      </w:pPr>
    </w:p>
    <w:p w14:paraId="746F3B74" w14:textId="5684457A" w:rsidR="00A23A75" w:rsidRPr="00FA6CBA" w:rsidRDefault="00A23A75" w:rsidP="00A23A75">
      <w:pPr>
        <w:pStyle w:val="NoSpacing"/>
        <w:keepNext/>
        <w:keepLines/>
        <w:numPr>
          <w:ilvl w:val="0"/>
          <w:numId w:val="2"/>
        </w:numPr>
        <w:tabs>
          <w:tab w:val="left" w:pos="677"/>
        </w:tabs>
        <w:rPr>
          <w:rFonts w:ascii="Times New Roman" w:hAnsi="Times New Roman" w:cs="Times New Roman"/>
          <w:sz w:val="24"/>
          <w:szCs w:val="24"/>
        </w:rPr>
      </w:pPr>
      <w:r w:rsidRPr="002804B4">
        <w:rPr>
          <w:rFonts w:ascii="Times New Roman" w:hAnsi="Times New Roman" w:cs="Times New Roman"/>
          <w:sz w:val="24"/>
          <w:szCs w:val="24"/>
        </w:rPr>
        <w:lastRenderedPageBreak/>
        <w:t>For a</w:t>
      </w:r>
      <w:r w:rsidRPr="00FA6CBA">
        <w:rPr>
          <w:rFonts w:ascii="Times New Roman" w:hAnsi="Times New Roman" w:cs="Times New Roman"/>
          <w:sz w:val="24"/>
          <w:szCs w:val="24"/>
        </w:rPr>
        <w:t xml:space="preserve"> facility-initiated discharge, were</w:t>
      </w:r>
      <w:r w:rsidRPr="002804B4">
        <w:rPr>
          <w:rFonts w:ascii="Times New Roman" w:hAnsi="Times New Roman" w:cs="Times New Roman"/>
          <w:sz w:val="24"/>
          <w:szCs w:val="24"/>
        </w:rPr>
        <w:t xml:space="preserve"> the resident, resident representative, </w:t>
      </w:r>
      <w:r w:rsidRPr="00FA6CBA">
        <w:rPr>
          <w:rFonts w:ascii="Times New Roman" w:hAnsi="Times New Roman" w:cs="Times New Roman"/>
          <w:sz w:val="24"/>
          <w:szCs w:val="24"/>
        </w:rPr>
        <w:t xml:space="preserve">and ombudsman </w:t>
      </w:r>
      <w:r w:rsidRPr="002804B4">
        <w:rPr>
          <w:rFonts w:ascii="Times New Roman" w:hAnsi="Times New Roman" w:cs="Times New Roman"/>
          <w:sz w:val="24"/>
          <w:szCs w:val="24"/>
        </w:rPr>
        <w:t>notified of the discharge in writing and in a manner they understood at least 30 days in advance of the discharge</w:t>
      </w:r>
      <w:r w:rsidRPr="00FA6CBA">
        <w:rPr>
          <w:rFonts w:ascii="Times New Roman" w:hAnsi="Times New Roman" w:cs="Times New Roman"/>
          <w:sz w:val="24"/>
          <w:szCs w:val="24"/>
        </w:rPr>
        <w:t>, or as soon as practicable if the discharge meets one of the exceptions at 483.15(c)(4)(ii)</w:t>
      </w:r>
      <w:r w:rsidRPr="002804B4">
        <w:rPr>
          <w:rFonts w:ascii="Times New Roman" w:hAnsi="Times New Roman" w:cs="Times New Roman"/>
          <w:sz w:val="24"/>
          <w:szCs w:val="24"/>
        </w:rPr>
        <w:t xml:space="preserve">? Did the notice meet all requirements at 483.15(c)(3) through (6) and (c)(8)? </w:t>
      </w:r>
    </w:p>
    <w:p w14:paraId="6A48D623" w14:textId="77777777" w:rsidR="00A23A75" w:rsidRPr="002804B4" w:rsidRDefault="00A23A75" w:rsidP="00A23A75">
      <w:pPr>
        <w:pStyle w:val="NoSpacing"/>
        <w:keepNext/>
        <w:keepLines/>
        <w:tabs>
          <w:tab w:val="left" w:pos="677"/>
        </w:tabs>
        <w:ind w:left="360"/>
        <w:rPr>
          <w:rFonts w:ascii="Times New Roman" w:hAnsi="Times New Roman" w:cs="Times New Roman"/>
          <w:sz w:val="24"/>
          <w:szCs w:val="24"/>
        </w:rPr>
      </w:pPr>
      <w:r w:rsidRPr="002804B4">
        <w:rPr>
          <w:rFonts w:ascii="Times New Roman" w:hAnsi="Times New Roman" w:cs="Times New Roman"/>
          <w:sz w:val="24"/>
          <w:szCs w:val="24"/>
        </w:rPr>
        <w:t>If No, cite F623</w:t>
      </w:r>
    </w:p>
    <w:p w14:paraId="074BE671" w14:textId="77777777" w:rsidR="00A23A75" w:rsidRPr="00FA6CBA" w:rsidRDefault="00A23A75" w:rsidP="00A23A75">
      <w:pPr>
        <w:pStyle w:val="NoSpacing"/>
        <w:keepNext/>
        <w:keepLines/>
        <w:tabs>
          <w:tab w:val="left" w:pos="677"/>
        </w:tabs>
        <w:ind w:left="360"/>
        <w:rPr>
          <w:rFonts w:ascii="Times New Roman" w:hAnsi="Times New Roman" w:cs="Times New Roman"/>
          <w:sz w:val="24"/>
          <w:szCs w:val="24"/>
        </w:rPr>
      </w:pPr>
      <w:r w:rsidRPr="00FA6CBA">
        <w:rPr>
          <w:rFonts w:ascii="Times New Roman" w:hAnsi="Times New Roman" w:cs="Times New Roman"/>
          <w:sz w:val="24"/>
          <w:szCs w:val="24"/>
        </w:rPr>
        <w:t>N/A, this is a resident-initiated, planned discharge</w:t>
      </w:r>
    </w:p>
    <w:p w14:paraId="46708895" w14:textId="5F6BA24B" w:rsidR="009272DD" w:rsidRPr="002804B4" w:rsidRDefault="009272DD" w:rsidP="00A23A75">
      <w:pPr>
        <w:pStyle w:val="NoSpacing"/>
        <w:keepNext/>
        <w:keepLines/>
        <w:tabs>
          <w:tab w:val="left" w:pos="677"/>
        </w:tabs>
        <w:ind w:left="360"/>
        <w:rPr>
          <w:rFonts w:ascii="Times New Roman" w:hAnsi="Times New Roman" w:cs="Times New Roman"/>
          <w:sz w:val="24"/>
          <w:szCs w:val="24"/>
        </w:rPr>
      </w:pPr>
    </w:p>
    <w:p w14:paraId="7915E88C" w14:textId="20681981" w:rsidR="00311420" w:rsidRPr="00FA6CBA" w:rsidRDefault="009272DD" w:rsidP="00146FF3">
      <w:pPr>
        <w:pStyle w:val="NoSpacing"/>
        <w:keepNext/>
        <w:keepLines/>
        <w:numPr>
          <w:ilvl w:val="0"/>
          <w:numId w:val="2"/>
        </w:numPr>
        <w:rPr>
          <w:rFonts w:ascii="Times New Roman" w:hAnsi="Times New Roman" w:cs="Times New Roman"/>
          <w:sz w:val="24"/>
          <w:szCs w:val="24"/>
        </w:rPr>
      </w:pPr>
      <w:r w:rsidRPr="00FA6CBA">
        <w:rPr>
          <w:rFonts w:ascii="Times New Roman" w:hAnsi="Times New Roman" w:cs="Times New Roman"/>
          <w:sz w:val="24"/>
          <w:szCs w:val="24"/>
        </w:rPr>
        <w:t>After a resident’s therapeutic leave, did a facility permit the resident to return?</w:t>
      </w:r>
      <w:r w:rsidR="00F447B9" w:rsidRPr="00FA6CBA">
        <w:rPr>
          <w:rFonts w:ascii="Times New Roman" w:hAnsi="Times New Roman" w:cs="Times New Roman"/>
          <w:sz w:val="24"/>
          <w:szCs w:val="24"/>
        </w:rPr>
        <w:t xml:space="preserve"> If </w:t>
      </w:r>
      <w:r w:rsidR="00D55CFE" w:rsidRPr="00FA6CBA">
        <w:rPr>
          <w:rFonts w:ascii="Times New Roman" w:hAnsi="Times New Roman" w:cs="Times New Roman"/>
          <w:sz w:val="24"/>
          <w:szCs w:val="24"/>
        </w:rPr>
        <w:t>N</w:t>
      </w:r>
      <w:r w:rsidR="00F447B9" w:rsidRPr="00FA6CBA">
        <w:rPr>
          <w:rFonts w:ascii="Times New Roman" w:hAnsi="Times New Roman" w:cs="Times New Roman"/>
          <w:sz w:val="24"/>
          <w:szCs w:val="24"/>
        </w:rPr>
        <w:t>o, w</w:t>
      </w:r>
      <w:r w:rsidR="00311420" w:rsidRPr="00FA6CBA">
        <w:rPr>
          <w:rFonts w:ascii="Times New Roman" w:hAnsi="Times New Roman" w:cs="Times New Roman"/>
          <w:sz w:val="24"/>
          <w:szCs w:val="24"/>
        </w:rPr>
        <w:t>as a there a valid basis for the discharge according to 483.15(c)(1)</w:t>
      </w:r>
      <w:r w:rsidR="00F81474" w:rsidRPr="00FA6CBA">
        <w:rPr>
          <w:rFonts w:ascii="Times New Roman" w:hAnsi="Times New Roman" w:cs="Times New Roman"/>
          <w:sz w:val="24"/>
          <w:szCs w:val="24"/>
        </w:rPr>
        <w:t>?</w:t>
      </w:r>
    </w:p>
    <w:p w14:paraId="1F2A6F19" w14:textId="14CDE0B9" w:rsidR="009272DD" w:rsidRPr="00FA6CBA" w:rsidRDefault="009272DD" w:rsidP="00B049D7">
      <w:pPr>
        <w:pStyle w:val="NoSpacing"/>
        <w:keepNext/>
        <w:keepLines/>
        <w:tabs>
          <w:tab w:val="left" w:pos="677"/>
        </w:tabs>
        <w:ind w:left="360"/>
        <w:rPr>
          <w:rFonts w:ascii="Times New Roman" w:hAnsi="Times New Roman" w:cs="Times New Roman"/>
          <w:sz w:val="24"/>
          <w:szCs w:val="24"/>
        </w:rPr>
      </w:pPr>
      <w:r w:rsidRPr="00FA6CBA">
        <w:rPr>
          <w:rFonts w:ascii="Times New Roman" w:hAnsi="Times New Roman" w:cs="Times New Roman"/>
          <w:sz w:val="24"/>
          <w:szCs w:val="24"/>
        </w:rPr>
        <w:t xml:space="preserve">If </w:t>
      </w:r>
      <w:r w:rsidR="00B049D7" w:rsidRPr="00FA6CBA">
        <w:rPr>
          <w:rFonts w:ascii="Times New Roman" w:hAnsi="Times New Roman" w:cs="Times New Roman"/>
          <w:sz w:val="24"/>
          <w:szCs w:val="24"/>
        </w:rPr>
        <w:t>N</w:t>
      </w:r>
      <w:r w:rsidRPr="00FA6CBA">
        <w:rPr>
          <w:rFonts w:ascii="Times New Roman" w:hAnsi="Times New Roman" w:cs="Times New Roman"/>
          <w:sz w:val="24"/>
          <w:szCs w:val="24"/>
        </w:rPr>
        <w:t>o, cite F626</w:t>
      </w:r>
    </w:p>
    <w:p w14:paraId="07792AF8" w14:textId="0B5E5D48" w:rsidR="00A65ADE" w:rsidRPr="00FA6CBA" w:rsidRDefault="00A65ADE" w:rsidP="00146FF3">
      <w:pPr>
        <w:pStyle w:val="NoSpacing"/>
        <w:keepNext/>
        <w:keepLines/>
        <w:tabs>
          <w:tab w:val="left" w:pos="677"/>
        </w:tabs>
        <w:ind w:left="360"/>
        <w:rPr>
          <w:rFonts w:ascii="Times New Roman" w:hAnsi="Times New Roman" w:cs="Times New Roman"/>
          <w:sz w:val="24"/>
          <w:szCs w:val="24"/>
        </w:rPr>
      </w:pPr>
      <w:r w:rsidRPr="00FA6CBA">
        <w:rPr>
          <w:rFonts w:ascii="Times New Roman" w:hAnsi="Times New Roman" w:cs="Times New Roman"/>
          <w:sz w:val="24"/>
          <w:szCs w:val="24"/>
        </w:rPr>
        <w:t>N/A, the resident’s transfer or discharge was not related to therapeutic leave</w:t>
      </w:r>
    </w:p>
    <w:p w14:paraId="01126C06" w14:textId="31348ABC" w:rsidR="009272DD" w:rsidRPr="002804B4" w:rsidRDefault="009272DD" w:rsidP="009272DD">
      <w:pPr>
        <w:pStyle w:val="NoSpacing"/>
        <w:keepNext/>
        <w:keepLines/>
        <w:tabs>
          <w:tab w:val="left" w:pos="677"/>
        </w:tabs>
        <w:ind w:left="360"/>
        <w:rPr>
          <w:rFonts w:ascii="Times New Roman" w:hAnsi="Times New Roman" w:cs="Times New Roman"/>
          <w:sz w:val="24"/>
          <w:szCs w:val="24"/>
        </w:rPr>
      </w:pPr>
    </w:p>
    <w:p w14:paraId="7483C75B" w14:textId="297217FA" w:rsidR="00D5070B" w:rsidRPr="00FA6CBA" w:rsidRDefault="00D5070B" w:rsidP="00D5070B">
      <w:pPr>
        <w:pStyle w:val="NoSpacing"/>
        <w:keepNext/>
        <w:keepLines/>
        <w:tabs>
          <w:tab w:val="left" w:pos="677"/>
        </w:tabs>
        <w:rPr>
          <w:rFonts w:ascii="Times New Roman" w:hAnsi="Times New Roman" w:cs="Times New Roman"/>
          <w:sz w:val="24"/>
          <w:szCs w:val="24"/>
        </w:rPr>
      </w:pPr>
      <w:r w:rsidRPr="002804B4">
        <w:rPr>
          <w:rFonts w:ascii="Times New Roman" w:eastAsia="Times New Roman" w:hAnsi="Times New Roman" w:cs="Times New Roman"/>
          <w:b/>
          <w:sz w:val="24"/>
          <w:szCs w:val="24"/>
        </w:rPr>
        <w:t>Other</w:t>
      </w:r>
      <w:r w:rsidRPr="002804B4">
        <w:rPr>
          <w:rFonts w:ascii="Times New Roman" w:hAnsi="Times New Roman" w:cs="Times New Roman"/>
          <w:b/>
          <w:sz w:val="24"/>
          <w:szCs w:val="24"/>
        </w:rPr>
        <w:t xml:space="preserve"> Tags, Care Areas (CA) and Tasks (Task) to Consider:</w:t>
      </w:r>
      <w:r w:rsidRPr="002804B4">
        <w:rPr>
          <w:rFonts w:ascii="Times New Roman" w:hAnsi="Times New Roman" w:cs="Times New Roman"/>
          <w:sz w:val="24"/>
          <w:szCs w:val="24"/>
        </w:rPr>
        <w:t xml:space="preserve"> Participate in Care Plan F553, </w:t>
      </w:r>
      <w:r w:rsidRPr="00FA6CBA">
        <w:rPr>
          <w:rFonts w:ascii="Times New Roman" w:eastAsia="Calibri" w:hAnsi="Times New Roman" w:cs="Times New Roman"/>
          <w:sz w:val="24"/>
          <w:szCs w:val="24"/>
        </w:rPr>
        <w:t xml:space="preserve">Notification of Change </w:t>
      </w:r>
      <w:r w:rsidRPr="00FA6CBA">
        <w:rPr>
          <w:rFonts w:ascii="Times New Roman" w:hAnsi="Times New Roman" w:cs="Times New Roman"/>
          <w:sz w:val="24"/>
          <w:szCs w:val="24"/>
        </w:rPr>
        <w:t xml:space="preserve">F580, </w:t>
      </w:r>
      <w:r w:rsidRPr="002804B4">
        <w:rPr>
          <w:rFonts w:ascii="Times New Roman" w:hAnsi="Times New Roman" w:cs="Times New Roman"/>
          <w:sz w:val="24"/>
          <w:szCs w:val="24"/>
        </w:rPr>
        <w:t xml:space="preserve">Professional Standards F658, Medically Related Social Services F745, Resident Records F842, </w:t>
      </w:r>
      <w:r w:rsidRPr="00FA6CBA">
        <w:rPr>
          <w:rFonts w:ascii="Times New Roman" w:hAnsi="Times New Roman" w:cs="Times New Roman"/>
          <w:sz w:val="24"/>
          <w:szCs w:val="24"/>
        </w:rPr>
        <w:t>QA</w:t>
      </w:r>
      <w:r w:rsidR="00B77C43" w:rsidRPr="00FA6CBA">
        <w:rPr>
          <w:rFonts w:ascii="Times New Roman" w:hAnsi="Times New Roman" w:cs="Times New Roman"/>
          <w:sz w:val="24"/>
          <w:szCs w:val="24"/>
        </w:rPr>
        <w:t>PI</w:t>
      </w:r>
      <w:r w:rsidRPr="00FA6CBA">
        <w:rPr>
          <w:rFonts w:ascii="Times New Roman" w:hAnsi="Times New Roman" w:cs="Times New Roman"/>
          <w:sz w:val="24"/>
          <w:szCs w:val="24"/>
        </w:rPr>
        <w:t>/QA</w:t>
      </w:r>
      <w:r w:rsidR="00B77C43" w:rsidRPr="00FA6CBA">
        <w:rPr>
          <w:rFonts w:ascii="Times New Roman" w:hAnsi="Times New Roman" w:cs="Times New Roman"/>
          <w:sz w:val="24"/>
          <w:szCs w:val="24"/>
        </w:rPr>
        <w:t>A</w:t>
      </w:r>
      <w:r w:rsidRPr="00FA6CBA">
        <w:rPr>
          <w:rFonts w:ascii="Times New Roman" w:hAnsi="Times New Roman" w:cs="Times New Roman"/>
          <w:sz w:val="24"/>
          <w:szCs w:val="24"/>
        </w:rPr>
        <w:t xml:space="preserve"> (Task)</w:t>
      </w:r>
      <w:r w:rsidRPr="002804B4">
        <w:rPr>
          <w:rFonts w:ascii="Times New Roman" w:hAnsi="Times New Roman" w:cs="Times New Roman"/>
          <w:sz w:val="24"/>
          <w:szCs w:val="24"/>
        </w:rPr>
        <w:t>, Orientation for Transfer or Discharge F624</w:t>
      </w:r>
      <w:r w:rsidR="00A23A75" w:rsidRPr="002804B4">
        <w:rPr>
          <w:rFonts w:ascii="Times New Roman" w:hAnsi="Times New Roman" w:cs="Times New Roman"/>
          <w:sz w:val="24"/>
          <w:szCs w:val="24"/>
        </w:rPr>
        <w:t xml:space="preserve">, </w:t>
      </w:r>
      <w:r w:rsidR="00A23A75" w:rsidRPr="00FA6CBA">
        <w:rPr>
          <w:rFonts w:ascii="Times New Roman" w:hAnsi="Times New Roman" w:cs="Times New Roman"/>
          <w:sz w:val="24"/>
          <w:szCs w:val="24"/>
        </w:rPr>
        <w:t>Permitting Residents to Return to Facility F626</w:t>
      </w:r>
      <w:r w:rsidRPr="002804B4">
        <w:rPr>
          <w:rFonts w:ascii="Times New Roman" w:hAnsi="Times New Roman" w:cs="Times New Roman"/>
          <w:sz w:val="24"/>
          <w:szCs w:val="24"/>
        </w:rPr>
        <w:t>.</w:t>
      </w:r>
    </w:p>
    <w:p w14:paraId="7E83F4DA" w14:textId="77777777" w:rsidR="00D5070B" w:rsidRPr="002804B4" w:rsidRDefault="00D5070B" w:rsidP="009505A8">
      <w:pPr>
        <w:spacing w:after="0" w:line="240" w:lineRule="auto"/>
        <w:rPr>
          <w:rFonts w:ascii="Times New Roman" w:hAnsi="Times New Roman" w:cs="Times New Roman"/>
          <w:b/>
          <w:sz w:val="24"/>
          <w:szCs w:val="24"/>
        </w:rPr>
      </w:pPr>
    </w:p>
    <w:p w14:paraId="275546B5" w14:textId="77777777" w:rsidR="00D5070B" w:rsidRPr="002804B4" w:rsidRDefault="00D5070B" w:rsidP="009505A8">
      <w:pPr>
        <w:spacing w:after="0" w:line="240" w:lineRule="auto"/>
        <w:rPr>
          <w:rFonts w:ascii="Times New Roman" w:hAnsi="Times New Roman" w:cs="Times New Roman"/>
          <w:b/>
          <w:sz w:val="24"/>
          <w:szCs w:val="24"/>
        </w:rPr>
      </w:pPr>
    </w:p>
    <w:sectPr w:rsidR="00D5070B" w:rsidRPr="002804B4" w:rsidSect="00B670FB">
      <w:headerReference w:type="default" r:id="rId10"/>
      <w:footerReference w:type="default" r:id="rId11"/>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F74F1" w14:textId="77777777" w:rsidR="002D6CB0" w:rsidRDefault="002D6CB0" w:rsidP="00E716FB">
      <w:pPr>
        <w:spacing w:after="0" w:line="240" w:lineRule="auto"/>
      </w:pPr>
      <w:r>
        <w:separator/>
      </w:r>
    </w:p>
  </w:endnote>
  <w:endnote w:type="continuationSeparator" w:id="0">
    <w:p w14:paraId="77CF90CA" w14:textId="77777777" w:rsidR="002D6CB0" w:rsidRDefault="002D6CB0" w:rsidP="00E716FB">
      <w:pPr>
        <w:spacing w:after="0" w:line="240" w:lineRule="auto"/>
      </w:pPr>
      <w:r>
        <w:continuationSeparator/>
      </w:r>
    </w:p>
  </w:endnote>
  <w:endnote w:type="continuationNotice" w:id="1">
    <w:p w14:paraId="228D0DD5" w14:textId="77777777" w:rsidR="002D6CB0" w:rsidRDefault="002D6C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1B171" w14:textId="20FA56A6" w:rsidR="002769DA" w:rsidRDefault="002769DA" w:rsidP="002769DA">
    <w:pPr>
      <w:pStyle w:val="Footer"/>
      <w:tabs>
        <w:tab w:val="clear" w:pos="4680"/>
        <w:tab w:val="clear" w:pos="9360"/>
        <w:tab w:val="center" w:pos="7110"/>
        <w:tab w:val="right" w:pos="14220"/>
      </w:tabs>
    </w:pPr>
    <w:r>
      <w:rPr>
        <w:rFonts w:ascii="Arial" w:hAnsi="Arial" w:cs="Arial"/>
        <w:sz w:val="14"/>
      </w:rPr>
      <w:t>CMS-20132 (</w:t>
    </w:r>
    <w:r w:rsidR="00966C9A">
      <w:rPr>
        <w:rFonts w:ascii="Arial" w:hAnsi="Arial" w:cs="Arial"/>
        <w:sz w:val="14"/>
      </w:rPr>
      <w:t>10</w:t>
    </w:r>
    <w:r w:rsidR="00A70E46">
      <w:rPr>
        <w:rFonts w:ascii="Arial" w:hAnsi="Arial" w:cs="Arial"/>
        <w:sz w:val="14"/>
      </w:rPr>
      <w:t>/202</w:t>
    </w:r>
    <w:r w:rsidR="002804B4">
      <w:rPr>
        <w:rFonts w:ascii="Arial" w:hAnsi="Arial" w:cs="Arial"/>
        <w:sz w:val="14"/>
      </w:rPr>
      <w:t>3</w:t>
    </w:r>
    <w:r w:rsidR="00A70E46">
      <w:rPr>
        <w:rFonts w:ascii="Arial" w:hAnsi="Arial" w:cs="Arial"/>
        <w:sz w:val="14"/>
      </w:rPr>
      <w:t>)</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sidR="00AC7E75">
          <w:rPr>
            <w:rFonts w:ascii="Arial" w:hAnsi="Arial" w:cs="Arial"/>
            <w:noProof/>
            <w:sz w:val="14"/>
            <w:szCs w:val="14"/>
          </w:rPr>
          <w:t>9</w:t>
        </w:r>
        <w:r w:rsidRPr="00B128FD">
          <w:rPr>
            <w:rFonts w:ascii="Arial" w:hAnsi="Arial" w:cs="Arial"/>
            <w:noProof/>
            <w:sz w:val="14"/>
            <w:szCs w:val="14"/>
          </w:rPr>
          <w:fldChar w:fldCharType="end"/>
        </w:r>
      </w:sdtContent>
    </w:sdt>
  </w:p>
  <w:p w14:paraId="5D047777" w14:textId="77777777" w:rsidR="002769DA" w:rsidRDefault="00276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F1CE7" w14:textId="77777777" w:rsidR="002D6CB0" w:rsidRDefault="002D6CB0" w:rsidP="00E716FB">
      <w:pPr>
        <w:spacing w:after="0" w:line="240" w:lineRule="auto"/>
      </w:pPr>
      <w:r>
        <w:separator/>
      </w:r>
    </w:p>
  </w:footnote>
  <w:footnote w:type="continuationSeparator" w:id="0">
    <w:p w14:paraId="1F515B99" w14:textId="77777777" w:rsidR="002D6CB0" w:rsidRDefault="002D6CB0" w:rsidP="00E716FB">
      <w:pPr>
        <w:spacing w:after="0" w:line="240" w:lineRule="auto"/>
      </w:pPr>
      <w:r>
        <w:continuationSeparator/>
      </w:r>
    </w:p>
  </w:footnote>
  <w:footnote w:type="continuationNotice" w:id="1">
    <w:p w14:paraId="4ECA8C0A" w14:textId="77777777" w:rsidR="002D6CB0" w:rsidRDefault="002D6C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7FB7" w14:textId="77777777" w:rsidR="00A65ADE" w:rsidRDefault="00A65ADE" w:rsidP="00E716FB">
    <w:pPr>
      <w:pStyle w:val="Header"/>
      <w:rPr>
        <w:rFonts w:ascii="Arial" w:hAnsi="Arial" w:cs="Arial"/>
        <w:b/>
        <w:sz w:val="14"/>
      </w:rPr>
    </w:pPr>
    <w:r>
      <w:rPr>
        <w:rFonts w:ascii="Arial" w:hAnsi="Arial" w:cs="Arial"/>
        <w:b/>
        <w:sz w:val="14"/>
      </w:rPr>
      <w:t>DEPARTMENT OF HEALTH AND HUMAN SERVICES</w:t>
    </w:r>
  </w:p>
  <w:p w14:paraId="2E765FA8" w14:textId="77777777" w:rsidR="00A65ADE" w:rsidRDefault="00A65ADE" w:rsidP="00E716FB">
    <w:pPr>
      <w:pStyle w:val="Header"/>
      <w:rPr>
        <w:rFonts w:ascii="Arial" w:hAnsi="Arial" w:cs="Arial"/>
        <w:b/>
        <w:sz w:val="14"/>
      </w:rPr>
    </w:pPr>
    <w:r>
      <w:rPr>
        <w:rFonts w:ascii="Arial" w:hAnsi="Arial" w:cs="Arial"/>
        <w:b/>
        <w:sz w:val="14"/>
      </w:rPr>
      <w:t>CENTERS FOR MEDICARE &amp; MEDICAID SERVICES</w:t>
    </w:r>
  </w:p>
  <w:p w14:paraId="0E407126" w14:textId="77777777" w:rsidR="00A65ADE" w:rsidRPr="001574BD" w:rsidRDefault="00A65ADE" w:rsidP="00E716FB">
    <w:pPr>
      <w:pStyle w:val="Header"/>
      <w:pBdr>
        <w:bottom w:val="thickThinSmallGap" w:sz="24" w:space="1" w:color="823B0B" w:themeColor="accent2" w:themeShade="7F"/>
      </w:pBdr>
      <w:jc w:val="center"/>
      <w:rPr>
        <w:rFonts w:ascii="Times New Roman" w:hAnsi="Times New Roman" w:cs="Times New Roman"/>
      </w:rPr>
    </w:pPr>
    <w:r w:rsidRPr="001574BD">
      <w:rPr>
        <w:rFonts w:ascii="Times New Roman" w:eastAsiaTheme="majorEastAsia" w:hAnsi="Times New Roman" w:cs="Times New Roman"/>
        <w:sz w:val="32"/>
        <w:szCs w:val="32"/>
      </w:rPr>
      <w:t>Discharge Critical Element Pathway</w:t>
    </w:r>
  </w:p>
  <w:p w14:paraId="59416C5C" w14:textId="77777777" w:rsidR="00A65ADE" w:rsidRPr="00E716FB" w:rsidRDefault="00A65ADE" w:rsidP="00E716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093D"/>
    <w:multiLevelType w:val="hybridMultilevel"/>
    <w:tmpl w:val="1818C978"/>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 w15:restartNumberingAfterBreak="0">
    <w:nsid w:val="0C5E3043"/>
    <w:multiLevelType w:val="hybridMultilevel"/>
    <w:tmpl w:val="886ADBB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A4469"/>
    <w:multiLevelType w:val="hybridMultilevel"/>
    <w:tmpl w:val="187CBFA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495EA3"/>
    <w:multiLevelType w:val="hybridMultilevel"/>
    <w:tmpl w:val="A67A266A"/>
    <w:lvl w:ilvl="0" w:tplc="04090003">
      <w:start w:val="1"/>
      <w:numFmt w:val="bullet"/>
      <w:lvlText w:val="o"/>
      <w:lvlJc w:val="left"/>
      <w:pPr>
        <w:ind w:left="720" w:hanging="360"/>
      </w:pPr>
      <w:rPr>
        <w:rFonts w:ascii="Courier New" w:hAnsi="Courier New" w:cs="Courier Ne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034629"/>
    <w:multiLevelType w:val="hybridMultilevel"/>
    <w:tmpl w:val="9FE22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EE03D7B"/>
    <w:multiLevelType w:val="hybridMultilevel"/>
    <w:tmpl w:val="4C7E129E"/>
    <w:lvl w:ilvl="0" w:tplc="7A348B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94313F"/>
    <w:multiLevelType w:val="hybridMultilevel"/>
    <w:tmpl w:val="B478F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544964"/>
    <w:multiLevelType w:val="hybridMultilevel"/>
    <w:tmpl w:val="6848F756"/>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73337042">
    <w:abstractNumId w:val="1"/>
  </w:num>
  <w:num w:numId="2" w16cid:durableId="1491481884">
    <w:abstractNumId w:val="7"/>
  </w:num>
  <w:num w:numId="3" w16cid:durableId="1246299322">
    <w:abstractNumId w:val="5"/>
  </w:num>
  <w:num w:numId="4" w16cid:durableId="120654903">
    <w:abstractNumId w:val="2"/>
  </w:num>
  <w:num w:numId="5" w16cid:durableId="402797902">
    <w:abstractNumId w:val="3"/>
  </w:num>
  <w:num w:numId="6" w16cid:durableId="1547789679">
    <w:abstractNumId w:val="4"/>
  </w:num>
  <w:num w:numId="7" w16cid:durableId="1369065264">
    <w:abstractNumId w:val="0"/>
  </w:num>
  <w:num w:numId="8" w16cid:durableId="20714635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6FB"/>
    <w:rsid w:val="00001964"/>
    <w:rsid w:val="000028C0"/>
    <w:rsid w:val="000252E9"/>
    <w:rsid w:val="0002592F"/>
    <w:rsid w:val="0003125C"/>
    <w:rsid w:val="00031801"/>
    <w:rsid w:val="000435F4"/>
    <w:rsid w:val="00064112"/>
    <w:rsid w:val="00065931"/>
    <w:rsid w:val="00070637"/>
    <w:rsid w:val="00074C8B"/>
    <w:rsid w:val="000845EF"/>
    <w:rsid w:val="00091471"/>
    <w:rsid w:val="000A363F"/>
    <w:rsid w:val="000B59D4"/>
    <w:rsid w:val="000C7746"/>
    <w:rsid w:val="000E3A0C"/>
    <w:rsid w:val="000F2A97"/>
    <w:rsid w:val="0011413E"/>
    <w:rsid w:val="0011592F"/>
    <w:rsid w:val="0013367C"/>
    <w:rsid w:val="00146FF3"/>
    <w:rsid w:val="001574BD"/>
    <w:rsid w:val="001B5E1B"/>
    <w:rsid w:val="001C3F76"/>
    <w:rsid w:val="001E17B9"/>
    <w:rsid w:val="001E4788"/>
    <w:rsid w:val="001E6135"/>
    <w:rsid w:val="001F3C2B"/>
    <w:rsid w:val="00203224"/>
    <w:rsid w:val="0025465D"/>
    <w:rsid w:val="00261F73"/>
    <w:rsid w:val="002769DA"/>
    <w:rsid w:val="002804B4"/>
    <w:rsid w:val="00287B7D"/>
    <w:rsid w:val="002973D2"/>
    <w:rsid w:val="002A1CDA"/>
    <w:rsid w:val="002D0D5E"/>
    <w:rsid w:val="002D6CB0"/>
    <w:rsid w:val="002F27A0"/>
    <w:rsid w:val="00307E48"/>
    <w:rsid w:val="00311420"/>
    <w:rsid w:val="00316DB6"/>
    <w:rsid w:val="00336EBB"/>
    <w:rsid w:val="00380B77"/>
    <w:rsid w:val="003821B1"/>
    <w:rsid w:val="003E3053"/>
    <w:rsid w:val="003E6839"/>
    <w:rsid w:val="00425CF0"/>
    <w:rsid w:val="004325CA"/>
    <w:rsid w:val="00450E93"/>
    <w:rsid w:val="00491898"/>
    <w:rsid w:val="00491A6D"/>
    <w:rsid w:val="004938EC"/>
    <w:rsid w:val="004A54C0"/>
    <w:rsid w:val="004A5997"/>
    <w:rsid w:val="004A7D14"/>
    <w:rsid w:val="004C390A"/>
    <w:rsid w:val="004C4141"/>
    <w:rsid w:val="004D56FE"/>
    <w:rsid w:val="005016B0"/>
    <w:rsid w:val="00506925"/>
    <w:rsid w:val="0050772D"/>
    <w:rsid w:val="00524C59"/>
    <w:rsid w:val="00530D34"/>
    <w:rsid w:val="005624E4"/>
    <w:rsid w:val="00572D5F"/>
    <w:rsid w:val="005A5678"/>
    <w:rsid w:val="005B71FA"/>
    <w:rsid w:val="005C1CB4"/>
    <w:rsid w:val="005C35DD"/>
    <w:rsid w:val="005F77CA"/>
    <w:rsid w:val="00602A73"/>
    <w:rsid w:val="00607274"/>
    <w:rsid w:val="00616E66"/>
    <w:rsid w:val="00660564"/>
    <w:rsid w:val="00675BD1"/>
    <w:rsid w:val="006819FD"/>
    <w:rsid w:val="00686227"/>
    <w:rsid w:val="006A5547"/>
    <w:rsid w:val="006D0426"/>
    <w:rsid w:val="006D6629"/>
    <w:rsid w:val="006E0961"/>
    <w:rsid w:val="006E3535"/>
    <w:rsid w:val="00706239"/>
    <w:rsid w:val="007318A7"/>
    <w:rsid w:val="00750F96"/>
    <w:rsid w:val="007565C1"/>
    <w:rsid w:val="00763507"/>
    <w:rsid w:val="00764E5E"/>
    <w:rsid w:val="007A68BD"/>
    <w:rsid w:val="007D1515"/>
    <w:rsid w:val="007D4246"/>
    <w:rsid w:val="007D42D8"/>
    <w:rsid w:val="007E6D6B"/>
    <w:rsid w:val="00810D32"/>
    <w:rsid w:val="0081180C"/>
    <w:rsid w:val="00831A23"/>
    <w:rsid w:val="00833077"/>
    <w:rsid w:val="00850E20"/>
    <w:rsid w:val="00852526"/>
    <w:rsid w:val="00861A12"/>
    <w:rsid w:val="00862156"/>
    <w:rsid w:val="00895C2F"/>
    <w:rsid w:val="008B5928"/>
    <w:rsid w:val="008B5ABC"/>
    <w:rsid w:val="008D4607"/>
    <w:rsid w:val="008F207C"/>
    <w:rsid w:val="00907583"/>
    <w:rsid w:val="00916657"/>
    <w:rsid w:val="009272DD"/>
    <w:rsid w:val="00933052"/>
    <w:rsid w:val="00933CC3"/>
    <w:rsid w:val="009427E4"/>
    <w:rsid w:val="009505A8"/>
    <w:rsid w:val="00960342"/>
    <w:rsid w:val="00966C9A"/>
    <w:rsid w:val="00982B31"/>
    <w:rsid w:val="009832EE"/>
    <w:rsid w:val="009C1501"/>
    <w:rsid w:val="009C321A"/>
    <w:rsid w:val="009C4036"/>
    <w:rsid w:val="00A21C62"/>
    <w:rsid w:val="00A23A75"/>
    <w:rsid w:val="00A54BCD"/>
    <w:rsid w:val="00A65ADE"/>
    <w:rsid w:val="00A70E46"/>
    <w:rsid w:val="00A85549"/>
    <w:rsid w:val="00A8633A"/>
    <w:rsid w:val="00AB4D4F"/>
    <w:rsid w:val="00AC7E75"/>
    <w:rsid w:val="00AD436C"/>
    <w:rsid w:val="00B049D7"/>
    <w:rsid w:val="00B275AB"/>
    <w:rsid w:val="00B41913"/>
    <w:rsid w:val="00B670FB"/>
    <w:rsid w:val="00B71C9F"/>
    <w:rsid w:val="00B77C43"/>
    <w:rsid w:val="00B80593"/>
    <w:rsid w:val="00B81E41"/>
    <w:rsid w:val="00BC0114"/>
    <w:rsid w:val="00BC650A"/>
    <w:rsid w:val="00BC6957"/>
    <w:rsid w:val="00BD3FB0"/>
    <w:rsid w:val="00BD5648"/>
    <w:rsid w:val="00BF7B0C"/>
    <w:rsid w:val="00C24A78"/>
    <w:rsid w:val="00C24D71"/>
    <w:rsid w:val="00C3279B"/>
    <w:rsid w:val="00C37D0C"/>
    <w:rsid w:val="00C507F0"/>
    <w:rsid w:val="00C94AEE"/>
    <w:rsid w:val="00CB32A4"/>
    <w:rsid w:val="00CC2923"/>
    <w:rsid w:val="00CC3C4E"/>
    <w:rsid w:val="00CD1056"/>
    <w:rsid w:val="00CD1066"/>
    <w:rsid w:val="00CE2A56"/>
    <w:rsid w:val="00CF6A3E"/>
    <w:rsid w:val="00CF7F58"/>
    <w:rsid w:val="00D02328"/>
    <w:rsid w:val="00D2266E"/>
    <w:rsid w:val="00D234C9"/>
    <w:rsid w:val="00D34194"/>
    <w:rsid w:val="00D4277C"/>
    <w:rsid w:val="00D5070B"/>
    <w:rsid w:val="00D55CFE"/>
    <w:rsid w:val="00D60A13"/>
    <w:rsid w:val="00D745EC"/>
    <w:rsid w:val="00D76969"/>
    <w:rsid w:val="00D819FD"/>
    <w:rsid w:val="00D84F1A"/>
    <w:rsid w:val="00D90012"/>
    <w:rsid w:val="00D95FA6"/>
    <w:rsid w:val="00D9772C"/>
    <w:rsid w:val="00DA5EFC"/>
    <w:rsid w:val="00DB5C1F"/>
    <w:rsid w:val="00E10B0B"/>
    <w:rsid w:val="00E11943"/>
    <w:rsid w:val="00E1248F"/>
    <w:rsid w:val="00E15657"/>
    <w:rsid w:val="00E167CE"/>
    <w:rsid w:val="00E23265"/>
    <w:rsid w:val="00E23D0E"/>
    <w:rsid w:val="00E26ACD"/>
    <w:rsid w:val="00E44C9E"/>
    <w:rsid w:val="00E67399"/>
    <w:rsid w:val="00E716FB"/>
    <w:rsid w:val="00E73EA5"/>
    <w:rsid w:val="00E8544D"/>
    <w:rsid w:val="00E936BF"/>
    <w:rsid w:val="00E93936"/>
    <w:rsid w:val="00E9401C"/>
    <w:rsid w:val="00EB301F"/>
    <w:rsid w:val="00EC2CAC"/>
    <w:rsid w:val="00EC6A14"/>
    <w:rsid w:val="00ED1461"/>
    <w:rsid w:val="00EE5AAA"/>
    <w:rsid w:val="00EF5571"/>
    <w:rsid w:val="00F1612C"/>
    <w:rsid w:val="00F21A56"/>
    <w:rsid w:val="00F318EB"/>
    <w:rsid w:val="00F37360"/>
    <w:rsid w:val="00F3792E"/>
    <w:rsid w:val="00F447B9"/>
    <w:rsid w:val="00F5368B"/>
    <w:rsid w:val="00F60649"/>
    <w:rsid w:val="00F744D1"/>
    <w:rsid w:val="00F81474"/>
    <w:rsid w:val="00FA6CBA"/>
    <w:rsid w:val="00FC33AA"/>
    <w:rsid w:val="00FD1732"/>
    <w:rsid w:val="00FE2BEE"/>
    <w:rsid w:val="00FE4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6471"/>
  <w15:chartTrackingRefBased/>
  <w15:docId w15:val="{54EA65EF-6EC2-4E54-A8D8-A3182F4D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6FB"/>
    <w:pPr>
      <w:spacing w:after="200" w:line="276" w:lineRule="auto"/>
    </w:pPr>
  </w:style>
  <w:style w:type="paragraph" w:styleId="Heading1">
    <w:name w:val="heading 1"/>
    <w:basedOn w:val="Normal"/>
    <w:next w:val="Normal"/>
    <w:link w:val="Heading1Char"/>
    <w:uiPriority w:val="9"/>
    <w:qFormat/>
    <w:rsid w:val="000435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1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6FB"/>
  </w:style>
  <w:style w:type="paragraph" w:styleId="Footer">
    <w:name w:val="footer"/>
    <w:basedOn w:val="Normal"/>
    <w:link w:val="FooterChar"/>
    <w:uiPriority w:val="99"/>
    <w:unhideWhenUsed/>
    <w:rsid w:val="00E71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6FB"/>
  </w:style>
  <w:style w:type="character" w:styleId="CommentReference">
    <w:name w:val="annotation reference"/>
    <w:basedOn w:val="DefaultParagraphFont"/>
    <w:uiPriority w:val="99"/>
    <w:semiHidden/>
    <w:unhideWhenUsed/>
    <w:rsid w:val="00E716FB"/>
    <w:rPr>
      <w:sz w:val="16"/>
      <w:szCs w:val="16"/>
    </w:rPr>
  </w:style>
  <w:style w:type="paragraph" w:styleId="CommentText">
    <w:name w:val="annotation text"/>
    <w:basedOn w:val="Normal"/>
    <w:link w:val="CommentTextChar"/>
    <w:uiPriority w:val="99"/>
    <w:unhideWhenUsed/>
    <w:rsid w:val="00E716FB"/>
    <w:pPr>
      <w:spacing w:after="160" w:line="240" w:lineRule="auto"/>
    </w:pPr>
    <w:rPr>
      <w:sz w:val="20"/>
      <w:szCs w:val="20"/>
    </w:rPr>
  </w:style>
  <w:style w:type="character" w:customStyle="1" w:styleId="CommentTextChar">
    <w:name w:val="Comment Text Char"/>
    <w:basedOn w:val="DefaultParagraphFont"/>
    <w:link w:val="CommentText"/>
    <w:uiPriority w:val="99"/>
    <w:rsid w:val="00E716FB"/>
    <w:rPr>
      <w:sz w:val="20"/>
      <w:szCs w:val="20"/>
    </w:rPr>
  </w:style>
  <w:style w:type="paragraph" w:styleId="BalloonText">
    <w:name w:val="Balloon Text"/>
    <w:basedOn w:val="Normal"/>
    <w:link w:val="BalloonTextChar"/>
    <w:uiPriority w:val="99"/>
    <w:semiHidden/>
    <w:unhideWhenUsed/>
    <w:rsid w:val="00E71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6FB"/>
    <w:rPr>
      <w:rFonts w:ascii="Segoe UI" w:hAnsi="Segoe UI" w:cs="Segoe UI"/>
      <w:sz w:val="18"/>
      <w:szCs w:val="18"/>
    </w:rPr>
  </w:style>
  <w:style w:type="paragraph" w:styleId="ListParagraph">
    <w:name w:val="List Paragraph"/>
    <w:basedOn w:val="Normal"/>
    <w:link w:val="ListParagraphChar"/>
    <w:uiPriority w:val="34"/>
    <w:qFormat/>
    <w:rsid w:val="00850E20"/>
    <w:pPr>
      <w:spacing w:after="160" w:line="259" w:lineRule="auto"/>
      <w:ind w:left="720"/>
      <w:contextualSpacing/>
    </w:pPr>
  </w:style>
  <w:style w:type="character" w:customStyle="1" w:styleId="ListParagraphChar">
    <w:name w:val="List Paragraph Char"/>
    <w:basedOn w:val="DefaultParagraphFont"/>
    <w:link w:val="ListParagraph"/>
    <w:uiPriority w:val="34"/>
    <w:locked/>
    <w:rsid w:val="00850E20"/>
  </w:style>
  <w:style w:type="character" w:customStyle="1" w:styleId="Heading1Char">
    <w:name w:val="Heading 1 Char"/>
    <w:basedOn w:val="DefaultParagraphFont"/>
    <w:link w:val="Heading1"/>
    <w:uiPriority w:val="9"/>
    <w:rsid w:val="000435F4"/>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9505A8"/>
    <w:pPr>
      <w:spacing w:after="0" w:line="240" w:lineRule="auto"/>
    </w:pPr>
  </w:style>
  <w:style w:type="paragraph" w:styleId="CommentSubject">
    <w:name w:val="annotation subject"/>
    <w:basedOn w:val="CommentText"/>
    <w:next w:val="CommentText"/>
    <w:link w:val="CommentSubjectChar"/>
    <w:uiPriority w:val="99"/>
    <w:semiHidden/>
    <w:unhideWhenUsed/>
    <w:rsid w:val="001F3C2B"/>
    <w:pPr>
      <w:spacing w:after="200"/>
    </w:pPr>
    <w:rPr>
      <w:b/>
      <w:bCs/>
    </w:rPr>
  </w:style>
  <w:style w:type="character" w:customStyle="1" w:styleId="CommentSubjectChar">
    <w:name w:val="Comment Subject Char"/>
    <w:basedOn w:val="CommentTextChar"/>
    <w:link w:val="CommentSubject"/>
    <w:uiPriority w:val="99"/>
    <w:semiHidden/>
    <w:rsid w:val="001F3C2B"/>
    <w:rPr>
      <w:b/>
      <w:bCs/>
      <w:sz w:val="20"/>
      <w:szCs w:val="20"/>
    </w:rPr>
  </w:style>
  <w:style w:type="table" w:styleId="TableGrid">
    <w:name w:val="Table Grid"/>
    <w:basedOn w:val="TableNormal"/>
    <w:uiPriority w:val="39"/>
    <w:rsid w:val="004C4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3F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B95F14-EE88-48DB-8EC0-E65A829BE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C9DD17-13BA-49FE-93FE-68B0217BC889}">
  <ds:schemaRefs>
    <ds:schemaRef ds:uri="http://purl.org/dc/dcmitype/"/>
    <ds:schemaRef ds:uri="http://www.w3.org/XML/1998/namespace"/>
    <ds:schemaRef ds:uri="http://schemas.microsoft.com/office/2006/metadata/properties"/>
    <ds:schemaRef ds:uri="http://purl.org/dc/terms/"/>
    <ds:schemaRef ds:uri="1b486110-f583-4b31-8a6b-1e4214feedff"/>
    <ds:schemaRef ds:uri="8a0134fe-b364-4469-9364-0cca020f63c0"/>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F088843A-BF89-4610-AF40-D3D3EC6992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2870</Words>
  <Characters>16363</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LYONS</dc:creator>
  <cp:keywords/>
  <dc:description/>
  <cp:lastModifiedBy>Kelly, Sayuri</cp:lastModifiedBy>
  <cp:revision>2</cp:revision>
  <cp:lastPrinted>2021-08-11T15:01:00Z</cp:lastPrinted>
  <dcterms:created xsi:type="dcterms:W3CDTF">2023-09-05T18:25:00Z</dcterms:created>
  <dcterms:modified xsi:type="dcterms:W3CDTF">2023-09-05T18:25:00Z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ies>
</file>