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44F" w:rsidRPr="00CC1DBD" w:rsidRDefault="00283DBA" w:rsidP="006C144F">
      <w:pPr>
        <w:pStyle w:val="Heading1"/>
      </w:pPr>
      <w:r>
        <w:t>Changes</w:t>
      </w:r>
      <w:r w:rsidR="006C144F" w:rsidRPr="00CC1DBD">
        <w:t xml:space="preserve"> to the </w:t>
      </w:r>
      <w:r w:rsidR="006C144F">
        <w:br/>
        <w:t>&lt;Plan Name&gt;</w:t>
      </w:r>
      <w:r w:rsidR="006C144F" w:rsidRPr="00CC1DBD">
        <w:t xml:space="preserve"> </w:t>
      </w:r>
      <w:r w:rsidR="006C144F">
        <w:br/>
        <w:t>&lt;Year&gt;</w:t>
      </w:r>
      <w:r w:rsidR="006C144F">
        <w:br/>
        <w:t>&lt;Evidence of Coverage&gt;</w:t>
      </w:r>
      <w:r w:rsidR="006C144F" w:rsidRPr="00CC1DBD" w:rsidDel="0012048F">
        <w:t xml:space="preserve"> </w:t>
      </w:r>
    </w:p>
    <w:p w:rsidR="00F423A1" w:rsidRDefault="00F62FE6" w:rsidP="006C144F">
      <w:pPr>
        <w:pStyle w:val="BodyText"/>
        <w:rPr>
          <w:i/>
        </w:rPr>
      </w:pPr>
      <w:r w:rsidRPr="006C144F">
        <w:rPr>
          <w:i/>
        </w:rPr>
        <w:t>Instructions:</w:t>
      </w:r>
      <w:r w:rsidR="001E2B4B" w:rsidRPr="006C144F">
        <w:rPr>
          <w:i/>
        </w:rPr>
        <w:t xml:space="preserve"> </w:t>
      </w:r>
      <w:r w:rsidR="00B52FDB" w:rsidRPr="006C144F">
        <w:rPr>
          <w:i/>
        </w:rPr>
        <w:t>P</w:t>
      </w:r>
      <w:r w:rsidR="00316407" w:rsidRPr="006C144F">
        <w:rPr>
          <w:i/>
        </w:rPr>
        <w:t>lans</w:t>
      </w:r>
      <w:r w:rsidR="00B52FDB" w:rsidRPr="006C144F">
        <w:rPr>
          <w:i/>
        </w:rPr>
        <w:t>/Part D Sponsors</w:t>
      </w:r>
      <w:r w:rsidR="00316407" w:rsidRPr="006C144F">
        <w:rPr>
          <w:i/>
        </w:rPr>
        <w:t xml:space="preserve"> </w:t>
      </w:r>
      <w:r w:rsidR="00F423A1">
        <w:rPr>
          <w:i/>
        </w:rPr>
        <w:t>may</w:t>
      </w:r>
      <w:r w:rsidR="00F423A1" w:rsidRPr="006C144F">
        <w:rPr>
          <w:i/>
        </w:rPr>
        <w:t xml:space="preserve"> </w:t>
      </w:r>
      <w:r w:rsidR="00316407" w:rsidRPr="006C144F">
        <w:rPr>
          <w:i/>
        </w:rPr>
        <w:t xml:space="preserve">only use this errata sheet to correct EOCs that were distributed to </w:t>
      </w:r>
      <w:r w:rsidR="00B52FDB" w:rsidRPr="006C144F">
        <w:rPr>
          <w:i/>
        </w:rPr>
        <w:t>enrollee</w:t>
      </w:r>
      <w:r w:rsidR="00316407" w:rsidRPr="006C144F">
        <w:rPr>
          <w:i/>
        </w:rPr>
        <w:t xml:space="preserve">s. </w:t>
      </w:r>
      <w:r w:rsidR="004D1A3B" w:rsidRPr="006C144F">
        <w:rPr>
          <w:i/>
        </w:rPr>
        <w:t>Plans</w:t>
      </w:r>
      <w:r w:rsidR="00B52FDB" w:rsidRPr="006C144F">
        <w:rPr>
          <w:i/>
        </w:rPr>
        <w:t>/Part D Sponsors</w:t>
      </w:r>
      <w:r w:rsidR="004D1A3B" w:rsidRPr="006C144F">
        <w:rPr>
          <w:i/>
        </w:rPr>
        <w:t xml:space="preserve"> that have </w:t>
      </w:r>
      <w:r w:rsidR="00B52FDB" w:rsidRPr="006C144F">
        <w:rPr>
          <w:i/>
        </w:rPr>
        <w:t xml:space="preserve">more than one </w:t>
      </w:r>
      <w:r w:rsidR="004D1A3B" w:rsidRPr="006C144F">
        <w:rPr>
          <w:i/>
        </w:rPr>
        <w:t xml:space="preserve">correction in an EOC </w:t>
      </w:r>
      <w:r w:rsidR="00F423A1">
        <w:rPr>
          <w:i/>
        </w:rPr>
        <w:t>must</w:t>
      </w:r>
      <w:r w:rsidR="00F423A1" w:rsidRPr="006C144F">
        <w:rPr>
          <w:i/>
        </w:rPr>
        <w:t xml:space="preserve"> </w:t>
      </w:r>
      <w:r w:rsidR="004D1A3B" w:rsidRPr="006C144F">
        <w:rPr>
          <w:i/>
        </w:rPr>
        <w:t xml:space="preserve">use one row </w:t>
      </w:r>
      <w:r w:rsidR="00331499" w:rsidRPr="006C144F">
        <w:rPr>
          <w:i/>
        </w:rPr>
        <w:t xml:space="preserve">per each correction </w:t>
      </w:r>
      <w:r w:rsidR="004D1A3B" w:rsidRPr="006C144F">
        <w:rPr>
          <w:i/>
        </w:rPr>
        <w:t>to describe the change</w:t>
      </w:r>
      <w:r w:rsidR="00AE7F58" w:rsidRPr="006C144F">
        <w:rPr>
          <w:i/>
        </w:rPr>
        <w:t>(s)</w:t>
      </w:r>
      <w:r w:rsidR="004D1A3B" w:rsidRPr="006C144F">
        <w:rPr>
          <w:i/>
        </w:rPr>
        <w:t xml:space="preserve">. </w:t>
      </w:r>
      <w:r w:rsidR="00130572" w:rsidRPr="006C144F">
        <w:rPr>
          <w:i/>
        </w:rPr>
        <w:t>Plans</w:t>
      </w:r>
      <w:r w:rsidR="00B52FDB" w:rsidRPr="006C144F">
        <w:rPr>
          <w:i/>
        </w:rPr>
        <w:t xml:space="preserve">/Part D Sponsors </w:t>
      </w:r>
      <w:r w:rsidR="00130572" w:rsidRPr="006C144F">
        <w:rPr>
          <w:i/>
        </w:rPr>
        <w:t xml:space="preserve">may </w:t>
      </w:r>
      <w:r w:rsidR="004D1A3B" w:rsidRPr="006C144F">
        <w:rPr>
          <w:i/>
        </w:rPr>
        <w:t xml:space="preserve">make minor grammatical adjustments </w:t>
      </w:r>
      <w:r w:rsidR="00130572" w:rsidRPr="006C144F">
        <w:rPr>
          <w:i/>
        </w:rPr>
        <w:t>to accommodate changes in references</w:t>
      </w:r>
      <w:r w:rsidR="00712C2E" w:rsidRPr="006C144F">
        <w:rPr>
          <w:i/>
        </w:rPr>
        <w:t xml:space="preserve"> (e.g., make a word singular/plural)</w:t>
      </w:r>
      <w:r w:rsidR="00130572" w:rsidRPr="006C144F">
        <w:rPr>
          <w:i/>
        </w:rPr>
        <w:t>.</w:t>
      </w:r>
    </w:p>
    <w:p w:rsidR="00F423A1" w:rsidRDefault="00F423A1" w:rsidP="00F423A1">
      <w:pPr>
        <w:pStyle w:val="BodyText"/>
        <w:contextualSpacing/>
        <w:rPr>
          <w:i/>
        </w:rPr>
      </w:pPr>
      <w:r>
        <w:rPr>
          <w:i/>
        </w:rPr>
        <w:t>Distribution of errata sheets:</w:t>
      </w:r>
    </w:p>
    <w:p w:rsidR="00F423A1" w:rsidRDefault="00F423A1" w:rsidP="00283DBA">
      <w:pPr>
        <w:pStyle w:val="BodyText"/>
        <w:numPr>
          <w:ilvl w:val="0"/>
          <w:numId w:val="6"/>
        </w:numPr>
        <w:contextualSpacing/>
        <w:rPr>
          <w:i/>
        </w:rPr>
      </w:pPr>
      <w:r>
        <w:rPr>
          <w:i/>
        </w:rPr>
        <w:t xml:space="preserve">All enrollees must receive the actual errata sheet. A notice stating an errata is posted on a website is not acceptable. </w:t>
      </w:r>
    </w:p>
    <w:p w:rsidR="00283DBA" w:rsidRDefault="00F423A1" w:rsidP="00283DBA">
      <w:pPr>
        <w:pStyle w:val="BodyText"/>
        <w:numPr>
          <w:ilvl w:val="0"/>
          <w:numId w:val="6"/>
        </w:numPr>
        <w:contextualSpacing/>
        <w:rPr>
          <w:i/>
        </w:rPr>
      </w:pPr>
      <w:r>
        <w:rPr>
          <w:i/>
        </w:rPr>
        <w:t xml:space="preserve">If an enrollee has previously opted in to receiving the ANOC/EOC in an electronic form, </w:t>
      </w:r>
      <w:r w:rsidR="00201266" w:rsidRPr="006C144F">
        <w:rPr>
          <w:i/>
        </w:rPr>
        <w:t xml:space="preserve">Plans/Part D Sponsors </w:t>
      </w:r>
      <w:r w:rsidR="00201266">
        <w:rPr>
          <w:i/>
        </w:rPr>
        <w:t xml:space="preserve">may send </w:t>
      </w:r>
      <w:r>
        <w:rPr>
          <w:i/>
        </w:rPr>
        <w:t>the EOC errata electronically. All other enrollees must receive the EOC errata in hard copy.</w:t>
      </w:r>
    </w:p>
    <w:p w:rsidR="00283DBA" w:rsidRPr="00283DBA" w:rsidRDefault="00283DBA" w:rsidP="00283DBA">
      <w:pPr>
        <w:pStyle w:val="BodyText"/>
        <w:numPr>
          <w:ilvl w:val="0"/>
          <w:numId w:val="6"/>
        </w:numPr>
        <w:contextualSpacing/>
        <w:rPr>
          <w:i/>
        </w:rPr>
      </w:pPr>
      <w:r w:rsidRPr="00283DBA">
        <w:rPr>
          <w:i/>
        </w:rPr>
        <w:t>If there are errors in both the ANOC and EOC:</w:t>
      </w:r>
    </w:p>
    <w:p w:rsidR="00283DBA" w:rsidRPr="00283DBA" w:rsidRDefault="00283DBA" w:rsidP="00283DBA">
      <w:pPr>
        <w:pStyle w:val="BodyText"/>
        <w:numPr>
          <w:ilvl w:val="1"/>
          <w:numId w:val="6"/>
        </w:numPr>
        <w:contextualSpacing/>
        <w:rPr>
          <w:i/>
        </w:rPr>
      </w:pPr>
      <w:r w:rsidRPr="00283DBA">
        <w:rPr>
          <w:i/>
        </w:rPr>
        <w:t xml:space="preserve">Plans/Part D Sponsors may send the ANOC and EOC errata in the same mailing, as long as they are mailed timely and as two separate documents. </w:t>
      </w:r>
    </w:p>
    <w:p w:rsidR="00283DBA" w:rsidRPr="00283DBA" w:rsidRDefault="00283DBA" w:rsidP="00283DBA">
      <w:pPr>
        <w:pStyle w:val="BodyText"/>
        <w:numPr>
          <w:ilvl w:val="1"/>
          <w:numId w:val="6"/>
        </w:numPr>
        <w:contextualSpacing/>
        <w:rPr>
          <w:i/>
        </w:rPr>
      </w:pPr>
      <w:r w:rsidRPr="00283DBA">
        <w:rPr>
          <w:i/>
        </w:rPr>
        <w:t>Plans/Part D Sponsors should add language to the ANOC and EOC erratas to let enrollees know that they will be receiving two errata sheets</w:t>
      </w:r>
      <w:r w:rsidR="00201266">
        <w:rPr>
          <w:i/>
        </w:rPr>
        <w:t>, one for the ANOC and one for the EOC</w:t>
      </w:r>
      <w:r w:rsidRPr="00283DBA">
        <w:rPr>
          <w:i/>
        </w:rPr>
        <w:t xml:space="preserve">. </w:t>
      </w:r>
    </w:p>
    <w:p w:rsidR="00AD685C" w:rsidRPr="006C144F" w:rsidRDefault="00F423A1" w:rsidP="00283DBA">
      <w:pPr>
        <w:pStyle w:val="BodyText"/>
        <w:ind w:left="845"/>
        <w:contextualSpacing/>
        <w:rPr>
          <w:i/>
        </w:rPr>
      </w:pPr>
      <w:r>
        <w:rPr>
          <w:i/>
        </w:rPr>
        <w:t xml:space="preserve"> </w:t>
      </w:r>
    </w:p>
    <w:p w:rsidR="00F423A1" w:rsidRDefault="00F423A1" w:rsidP="006C144F">
      <w:pPr>
        <w:pStyle w:val="BodyText"/>
        <w:rPr>
          <w:i/>
        </w:rPr>
      </w:pP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 xml:space="preserve">[Insert date] </w:t>
      </w:r>
    </w:p>
    <w:p w:rsidR="00AD685C" w:rsidRPr="006C144F" w:rsidRDefault="00AD685C" w:rsidP="006C144F">
      <w:pPr>
        <w:pStyle w:val="BodyText"/>
        <w:rPr>
          <w:i/>
        </w:rPr>
      </w:pPr>
      <w:r w:rsidRPr="006C144F">
        <w:rPr>
          <w:i/>
        </w:rPr>
        <w:t>[Plans may add a greeting (e.g., Dear Member, Dear Mrs. [insert name]).]</w:t>
      </w:r>
    </w:p>
    <w:p w:rsidR="00F423A1" w:rsidRDefault="00CD3C84" w:rsidP="006C144F">
      <w:pPr>
        <w:pStyle w:val="BodyText"/>
        <w:outlineLvl w:val="1"/>
        <w:rPr>
          <w:b/>
        </w:rPr>
      </w:pPr>
      <w:r w:rsidRPr="006C144F">
        <w:rPr>
          <w:b/>
        </w:rPr>
        <w:t xml:space="preserve">This is </w:t>
      </w:r>
      <w:r w:rsidR="002C4830" w:rsidRPr="006C144F">
        <w:rPr>
          <w:b/>
        </w:rPr>
        <w:t>important information on</w:t>
      </w:r>
      <w:r w:rsidRPr="006C144F">
        <w:rPr>
          <w:b/>
        </w:rPr>
        <w:t xml:space="preserve"> changes in your &lt;insert plan name&gt; coverage.</w:t>
      </w:r>
    </w:p>
    <w:p w:rsidR="00FD6A63" w:rsidRPr="006C144F" w:rsidRDefault="00F423A1" w:rsidP="006C144F">
      <w:pPr>
        <w:pStyle w:val="BodyText"/>
        <w:outlineLvl w:val="1"/>
        <w:rPr>
          <w:b/>
        </w:rPr>
      </w:pPr>
      <w:r>
        <w:rPr>
          <w:i/>
        </w:rPr>
        <w:t xml:space="preserve">Instructions: If a Plan/Part D Sponsor chose to send a notice informing enrollees that the EOC was available on their website, the Plan/Part D Sponsor </w:t>
      </w:r>
      <w:r w:rsidR="009B73BB">
        <w:rPr>
          <w:i/>
        </w:rPr>
        <w:t xml:space="preserve">should modify the sentence </w:t>
      </w:r>
      <w:r w:rsidR="00FB2F69">
        <w:rPr>
          <w:i/>
        </w:rPr>
        <w:t xml:space="preserve">below </w:t>
      </w:r>
      <w:r w:rsidR="009B73BB">
        <w:rPr>
          <w:i/>
        </w:rPr>
        <w:t xml:space="preserve">beginning “We previously sent you the Evidence of Coverage…” to appropriately reflect that a notice was sent regarding the location of the EOC. </w:t>
      </w:r>
      <w:r w:rsidR="00CD3C84" w:rsidRPr="006C144F">
        <w:rPr>
          <w:b/>
        </w:rPr>
        <w:t xml:space="preserve">  </w:t>
      </w:r>
    </w:p>
    <w:p w:rsidR="00F62FE6" w:rsidRPr="00686015" w:rsidRDefault="004017D7" w:rsidP="006C144F">
      <w:pPr>
        <w:pStyle w:val="BodyText"/>
      </w:pPr>
      <w:r w:rsidRPr="00686015">
        <w:t xml:space="preserve">We previously sent you the </w:t>
      </w:r>
      <w:r w:rsidR="00B16D2A" w:rsidRPr="00686015">
        <w:t>Evidence of Coverage (EOC) which provide</w:t>
      </w:r>
      <w:r w:rsidR="00F423A1">
        <w:t>s</w:t>
      </w:r>
      <w:r w:rsidR="00686015" w:rsidRPr="00686015">
        <w:t xml:space="preserve"> </w:t>
      </w:r>
      <w:r w:rsidRPr="00686015">
        <w:t xml:space="preserve">information about your coverage </w:t>
      </w:r>
      <w:r w:rsidR="00B16D2A" w:rsidRPr="00686015">
        <w:t>a</w:t>
      </w:r>
      <w:r w:rsidRPr="00686015">
        <w:t>s a</w:t>
      </w:r>
      <w:r w:rsidR="00B52FDB">
        <w:t>n enrollee</w:t>
      </w:r>
      <w:r w:rsidRPr="00686015">
        <w:t xml:space="preserve"> </w:t>
      </w:r>
      <w:r w:rsidR="00B52FDB">
        <w:t xml:space="preserve">in </w:t>
      </w:r>
      <w:r w:rsidR="00F423A1">
        <w:t xml:space="preserve">our plan. </w:t>
      </w:r>
      <w:r w:rsidRPr="00686015">
        <w:t xml:space="preserve">This notice is to let you know there </w:t>
      </w:r>
      <w:r w:rsidR="00FB2F69">
        <w:t>were</w:t>
      </w:r>
      <w:r w:rsidR="00FB2F69" w:rsidRPr="00686015">
        <w:t xml:space="preserve"> </w:t>
      </w:r>
      <w:r w:rsidRPr="00686015">
        <w:t xml:space="preserve">errors in </w:t>
      </w:r>
      <w:r w:rsidR="00686015" w:rsidRPr="00686015">
        <w:t>your EOC</w:t>
      </w:r>
      <w:r w:rsidRPr="00686015">
        <w:t xml:space="preserve">. </w:t>
      </w:r>
      <w:r w:rsidR="00F62FE6" w:rsidRPr="00686015">
        <w:t>Below you will find information describing and correcting the errors.</w:t>
      </w:r>
      <w:r w:rsidR="00F423A1">
        <w:t xml:space="preserve"> </w:t>
      </w:r>
      <w:r w:rsidR="00B16D2A" w:rsidRPr="00686015">
        <w:t xml:space="preserve">Please keep this </w:t>
      </w:r>
      <w:r w:rsidR="002C4830" w:rsidRPr="00686015">
        <w:t>information</w:t>
      </w:r>
      <w:r w:rsidR="00CC42AC">
        <w:t xml:space="preserve"> for your reference.</w:t>
      </w:r>
      <w:r w:rsidR="00F423A1">
        <w:t xml:space="preserve"> The correct EOC can be found on our website at [insert web address].</w:t>
      </w:r>
      <w:r w:rsidR="00CC42AC">
        <w:t xml:space="preserve"> </w:t>
      </w:r>
    </w:p>
    <w:p w:rsidR="00AD685C" w:rsidRPr="006C144F" w:rsidRDefault="00AD685C" w:rsidP="006C144F">
      <w:pPr>
        <w:pStyle w:val="BodyText"/>
        <w:outlineLvl w:val="1"/>
        <w:rPr>
          <w:b/>
        </w:rPr>
      </w:pPr>
      <w:r w:rsidRPr="006C144F">
        <w:rPr>
          <w:b/>
        </w:rPr>
        <w:t>Changes to your E</w:t>
      </w:r>
      <w:r w:rsidR="004D66C4" w:rsidRPr="006C144F">
        <w:rPr>
          <w:b/>
        </w:rPr>
        <w:t>O</w:t>
      </w:r>
      <w:r w:rsidRPr="006C144F">
        <w:rPr>
          <w:b/>
        </w:rPr>
        <w:t>C</w:t>
      </w:r>
    </w:p>
    <w:tbl>
      <w:tblPr>
        <w:tblW w:w="8765" w:type="dxa"/>
        <w:tblInd w:w="-30" w:type="dxa"/>
        <w:tblBorders>
          <w:top w:val="single" w:sz="12" w:space="0" w:color="B2B2B2"/>
          <w:left w:val="single" w:sz="12" w:space="0" w:color="B2B2B2"/>
          <w:bottom w:val="single" w:sz="12" w:space="0" w:color="B2B2B2"/>
          <w:right w:val="single" w:sz="12" w:space="0" w:color="B2B2B2"/>
          <w:insideH w:val="single" w:sz="12" w:space="0" w:color="B2B2B2"/>
          <w:insideV w:val="single" w:sz="12" w:space="0" w:color="B2B2B2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Where you can find the error in your ANOC/EOC, Original Information, Corrected Information, and What this means for you"/>
      </w:tblPr>
      <w:tblGrid>
        <w:gridCol w:w="2520"/>
        <w:gridCol w:w="2070"/>
        <w:gridCol w:w="2250"/>
        <w:gridCol w:w="1925"/>
      </w:tblGrid>
      <w:tr w:rsidR="00492CA8" w:rsidRPr="00686015" w:rsidTr="006C144F">
        <w:trPr>
          <w:tblHeader/>
        </w:trPr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F423A1">
            <w:pPr>
              <w:rPr>
                <w:color w:val="000000"/>
                <w:szCs w:val="24"/>
              </w:rPr>
            </w:pPr>
            <w:r w:rsidRPr="00686015">
              <w:rPr>
                <w:rFonts w:ascii="Arial" w:hAnsi="Arial"/>
                <w:b/>
                <w:color w:val="000000"/>
                <w:szCs w:val="24"/>
                <w:lang w:bidi="en-US"/>
              </w:rPr>
              <w:lastRenderedPageBreak/>
              <w:t xml:space="preserve">Where you can find the error in your [Current Year] EOC 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Original Information 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 w:rsidRPr="00686015">
              <w:rPr>
                <w:color w:val="000000"/>
              </w:rPr>
              <w:t xml:space="preserve">Corrected Information </w:t>
            </w:r>
          </w:p>
        </w:tc>
        <w:tc>
          <w:tcPr>
            <w:tcW w:w="192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pStyle w:val="TableHeader1"/>
              <w:jc w:val="left"/>
              <w:rPr>
                <w:color w:val="000000"/>
              </w:rPr>
            </w:pPr>
            <w:r>
              <w:rPr>
                <w:color w:val="000000"/>
              </w:rPr>
              <w:t>What does this mean for you?</w:t>
            </w:r>
          </w:p>
        </w:tc>
      </w:tr>
      <w:tr w:rsidR="00492CA8" w:rsidRPr="00686015" w:rsidTr="006C144F">
        <w:tc>
          <w:tcPr>
            <w:tcW w:w="252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FB2F69">
            <w:pPr>
              <w:rPr>
                <w:color w:val="000000"/>
                <w:szCs w:val="24"/>
              </w:rPr>
            </w:pPr>
            <w:r w:rsidRPr="00686015">
              <w:rPr>
                <w:color w:val="000000"/>
                <w:szCs w:val="24"/>
              </w:rPr>
              <w:t>[Insert page number, Section, and Title of Section]</w:t>
            </w:r>
          </w:p>
        </w:tc>
        <w:tc>
          <w:tcPr>
            <w:tcW w:w="207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original (incorrect) information]</w:t>
            </w:r>
          </w:p>
        </w:tc>
        <w:tc>
          <w:tcPr>
            <w:tcW w:w="2250" w:type="dxa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[insert corrected information]</w:t>
            </w:r>
          </w:p>
        </w:tc>
        <w:tc>
          <w:tcPr>
            <w:tcW w:w="1925" w:type="dxa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547755" w:rsidP="006C144F">
            <w:pPr>
              <w:rPr>
                <w:szCs w:val="24"/>
              </w:rPr>
            </w:pPr>
            <w:r>
              <w:rPr>
                <w:szCs w:val="24"/>
              </w:rPr>
              <w:t>[insert informa</w:t>
            </w:r>
            <w:r w:rsidR="006C144F">
              <w:rPr>
                <w:szCs w:val="24"/>
              </w:rPr>
              <w:softHyphen/>
            </w:r>
            <w:r>
              <w:rPr>
                <w:szCs w:val="24"/>
              </w:rPr>
              <w:t>tion further describing the corrected information in plain language so that readers understand the impact to them]</w:t>
            </w:r>
          </w:p>
        </w:tc>
      </w:tr>
      <w:tr w:rsidR="00492CA8" w:rsidRPr="00686015" w:rsidTr="006C144F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color w:val="000000"/>
                <w:szCs w:val="24"/>
              </w:rPr>
            </w:pPr>
            <w:r w:rsidRPr="00686015">
              <w:rPr>
                <w:b/>
                <w:color w:val="000000"/>
                <w:szCs w:val="24"/>
              </w:rPr>
              <w:t>Below are examples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  <w:r w:rsidRPr="00686015">
              <w:rPr>
                <w:b/>
                <w:szCs w:val="24"/>
              </w:rPr>
              <w:t>Below are examples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492CA8" w:rsidP="006C144F">
            <w:pPr>
              <w:keepNext/>
              <w:rPr>
                <w:b/>
                <w:szCs w:val="24"/>
              </w:rPr>
            </w:pPr>
          </w:p>
        </w:tc>
      </w:tr>
      <w:tr w:rsidR="00492CA8" w:rsidRPr="00686015" w:rsidTr="007A08D3">
        <w:trPr>
          <w:trHeight w:val="2564"/>
        </w:trPr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F423A1">
            <w:pPr>
              <w:rPr>
                <w:szCs w:val="24"/>
              </w:rPr>
            </w:pPr>
            <w:r w:rsidRPr="00686015">
              <w:rPr>
                <w:color w:val="000000"/>
                <w:szCs w:val="24"/>
              </w:rPr>
              <w:t xml:space="preserve">On page 2, under “Section 3. Medical services: </w:t>
            </w:r>
            <w:r w:rsidR="005E774B">
              <w:rPr>
                <w:color w:val="000000"/>
                <w:szCs w:val="24"/>
              </w:rPr>
              <w:t>c</w:t>
            </w:r>
            <w:r w:rsidRPr="00686015">
              <w:rPr>
                <w:color w:val="000000"/>
                <w:szCs w:val="24"/>
              </w:rPr>
              <w:t xml:space="preserve">hanges to your benefits” </w:t>
            </w:r>
            <w:r w:rsidRPr="00686015">
              <w:rPr>
                <w:szCs w:val="24"/>
              </w:rPr>
              <w:t xml:space="preserve">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Optional Supplemental Benefits – Package 1 (Monthly Premium) as:</w:t>
            </w:r>
            <w:bookmarkStart w:id="0" w:name="_GoBack"/>
            <w:bookmarkEnd w:id="0"/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$29 for the following optional benefits: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Dental Services</w:t>
            </w:r>
          </w:p>
          <w:p w:rsidR="00492CA8" w:rsidRPr="006C144F" w:rsidRDefault="005E774B" w:rsidP="00965145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</w:t>
            </w:r>
            <w:r w:rsidR="006C144F" w:rsidRPr="006C144F">
              <w:rPr>
                <w:szCs w:val="24"/>
              </w:rPr>
              <w:t xml:space="preserve"> </w:t>
            </w:r>
            <w:r w:rsidR="00492CA8" w:rsidRPr="006C144F">
              <w:rPr>
                <w:szCs w:val="24"/>
              </w:rPr>
              <w:t>Services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86015">
              <w:rPr>
                <w:szCs w:val="24"/>
              </w:rPr>
              <w:t>Eyewear</w:t>
            </w:r>
          </w:p>
          <w:p w:rsidR="00492CA8" w:rsidRPr="00686015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686015">
              <w:rPr>
                <w:szCs w:val="24"/>
              </w:rPr>
              <w:t>Acupuncture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492CA8" w:rsidP="006C144F">
            <w:pPr>
              <w:rPr>
                <w:szCs w:val="24"/>
              </w:rPr>
            </w:pPr>
            <w:r w:rsidRPr="00686015">
              <w:rPr>
                <w:szCs w:val="24"/>
              </w:rPr>
              <w:t>$30 for the following optional benefits: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Dental Services*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Chiropractic Services</w:t>
            </w:r>
          </w:p>
          <w:p w:rsidR="00492CA8" w:rsidRPr="006C144F" w:rsidRDefault="00492CA8" w:rsidP="006C144F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szCs w:val="24"/>
              </w:rPr>
            </w:pPr>
            <w:r w:rsidRPr="006C144F">
              <w:rPr>
                <w:szCs w:val="24"/>
              </w:rPr>
              <w:t>Eyewear*</w:t>
            </w:r>
          </w:p>
          <w:p w:rsidR="00492CA8" w:rsidRPr="00686015" w:rsidRDefault="00492CA8" w:rsidP="007A08D3">
            <w:pPr>
              <w:pStyle w:val="ListParagraph"/>
              <w:numPr>
                <w:ilvl w:val="0"/>
                <w:numId w:val="1"/>
              </w:numPr>
              <w:ind w:left="216" w:hanging="216"/>
              <w:rPr>
                <w:rFonts w:ascii="Arial" w:hAnsi="Arial"/>
                <w:color w:val="000000"/>
                <w:szCs w:val="24"/>
              </w:rPr>
            </w:pPr>
            <w:r w:rsidRPr="007A08D3">
              <w:rPr>
                <w:szCs w:val="24"/>
              </w:rPr>
              <w:t>Acupuncture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2473FD" w:rsidP="006C144F">
            <w:pPr>
              <w:rPr>
                <w:szCs w:val="24"/>
              </w:rPr>
            </w:pPr>
            <w:r>
              <w:rPr>
                <w:szCs w:val="24"/>
              </w:rPr>
              <w:t>You must pay a $30 monthly premium for the described services.</w:t>
            </w:r>
          </w:p>
        </w:tc>
      </w:tr>
      <w:tr w:rsidR="00492CA8" w:rsidRPr="00686015" w:rsidTr="006C144F">
        <w:tc>
          <w:tcPr>
            <w:tcW w:w="252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344E2E" w:rsidP="00F423A1">
            <w:pPr>
              <w:rPr>
                <w:color w:val="000000"/>
                <w:szCs w:val="24"/>
              </w:rPr>
            </w:pPr>
            <w:r w:rsidRPr="00686015">
              <w:rPr>
                <w:szCs w:val="24"/>
              </w:rPr>
              <w:t xml:space="preserve">On page 5, under “Section 3. Medical services: </w:t>
            </w:r>
            <w:r>
              <w:rPr>
                <w:szCs w:val="24"/>
              </w:rPr>
              <w:t>c</w:t>
            </w:r>
            <w:r w:rsidRPr="00686015">
              <w:rPr>
                <w:szCs w:val="24"/>
              </w:rPr>
              <w:t xml:space="preserve">hanges to your benefits” your </w:t>
            </w:r>
            <w:r w:rsidR="00F423A1">
              <w:rPr>
                <w:szCs w:val="24"/>
              </w:rPr>
              <w:t>Evidence of Coverage</w:t>
            </w:r>
            <w:r w:rsidRPr="00686015">
              <w:rPr>
                <w:szCs w:val="24"/>
              </w:rPr>
              <w:t xml:space="preserve"> lists the Routine</w:t>
            </w:r>
            <w:r>
              <w:rPr>
                <w:szCs w:val="24"/>
              </w:rPr>
              <w:t xml:space="preserve"> eye exam </w:t>
            </w:r>
            <w:r w:rsidRPr="00686015">
              <w:rPr>
                <w:szCs w:val="24"/>
              </w:rPr>
              <w:t>as:</w:t>
            </w:r>
          </w:p>
        </w:tc>
        <w:tc>
          <w:tcPr>
            <w:tcW w:w="207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E06CF9" w:rsidRPr="00686015" w:rsidRDefault="00E06CF9" w:rsidP="006C144F">
            <w:pPr>
              <w:rPr>
                <w:szCs w:val="24"/>
              </w:rPr>
            </w:pPr>
            <w:r>
              <w:rPr>
                <w:szCs w:val="24"/>
              </w:rPr>
              <w:t>$</w:t>
            </w:r>
            <w:r w:rsidR="00EC15AC">
              <w:rPr>
                <w:szCs w:val="24"/>
              </w:rPr>
              <w:t>10</w:t>
            </w:r>
            <w:r>
              <w:rPr>
                <w:szCs w:val="24"/>
              </w:rPr>
              <w:t xml:space="preserve"> copayment </w:t>
            </w:r>
          </w:p>
        </w:tc>
        <w:tc>
          <w:tcPr>
            <w:tcW w:w="2250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  <w:hideMark/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>$0 copayment</w:t>
            </w:r>
          </w:p>
        </w:tc>
        <w:tc>
          <w:tcPr>
            <w:tcW w:w="1925" w:type="dxa"/>
            <w:shd w:val="pct12" w:color="auto" w:fill="auto"/>
            <w:tcMar>
              <w:top w:w="43" w:type="dxa"/>
              <w:left w:w="115" w:type="dxa"/>
              <w:bottom w:w="43" w:type="dxa"/>
              <w:right w:w="115" w:type="dxa"/>
            </w:tcMar>
          </w:tcPr>
          <w:p w:rsidR="00492CA8" w:rsidRPr="00686015" w:rsidRDefault="00EC15AC" w:rsidP="006C144F">
            <w:pPr>
              <w:rPr>
                <w:szCs w:val="24"/>
              </w:rPr>
            </w:pPr>
            <w:r>
              <w:rPr>
                <w:szCs w:val="24"/>
              </w:rPr>
              <w:t xml:space="preserve">You will pay nothing for </w:t>
            </w:r>
            <w:r w:rsidR="00EA328A">
              <w:rPr>
                <w:szCs w:val="24"/>
              </w:rPr>
              <w:t>R</w:t>
            </w:r>
            <w:r>
              <w:rPr>
                <w:szCs w:val="24"/>
              </w:rPr>
              <w:t xml:space="preserve">outine eye exam. </w:t>
            </w:r>
          </w:p>
        </w:tc>
      </w:tr>
    </w:tbl>
    <w:p w:rsidR="00130572" w:rsidRPr="006C144F" w:rsidRDefault="00130572" w:rsidP="006C144F">
      <w:pPr>
        <w:pStyle w:val="BodyText"/>
        <w:spacing w:before="240"/>
        <w:rPr>
          <w:i/>
        </w:rPr>
      </w:pPr>
      <w:r w:rsidRPr="006C144F">
        <w:rPr>
          <w:i/>
        </w:rPr>
        <w:t xml:space="preserve">[Plans have the option to insert a paragraph </w:t>
      </w:r>
      <w:r w:rsidR="00BC71FD" w:rsidRPr="006C144F">
        <w:rPr>
          <w:i/>
        </w:rPr>
        <w:t>further</w:t>
      </w:r>
      <w:r w:rsidRPr="006C144F">
        <w:rPr>
          <w:i/>
        </w:rPr>
        <w:t xml:space="preserve"> describing all changes from the original information</w:t>
      </w:r>
      <w:r w:rsidR="00686015" w:rsidRPr="006C144F">
        <w:rPr>
          <w:i/>
        </w:rPr>
        <w:t>. Plans should describe</w:t>
      </w:r>
      <w:r w:rsidRPr="006C144F">
        <w:rPr>
          <w:i/>
        </w:rPr>
        <w:t xml:space="preserve"> benefits</w:t>
      </w:r>
      <w:r w:rsidR="00686015" w:rsidRPr="006C144F">
        <w:rPr>
          <w:i/>
        </w:rPr>
        <w:t>/coverage changes</w:t>
      </w:r>
      <w:r w:rsidRPr="006C144F">
        <w:rPr>
          <w:i/>
        </w:rPr>
        <w:t xml:space="preserve"> by comparing the benefits/coverage information originally provided to the enrollee with the corrected benefits/coverage information.]</w:t>
      </w:r>
    </w:p>
    <w:p w:rsidR="002C4830" w:rsidRPr="00686015" w:rsidRDefault="002C4830" w:rsidP="006C144F">
      <w:pPr>
        <w:pStyle w:val="BodyText"/>
      </w:pPr>
      <w:r w:rsidRPr="00686015">
        <w:t>You are not required to take any action in response to this document</w:t>
      </w:r>
      <w:r w:rsidR="00622147">
        <w:t>,</w:t>
      </w:r>
      <w:r w:rsidR="00BC71FD" w:rsidRPr="00686015">
        <w:t xml:space="preserve"> but we recommend you keep this information for future reference</w:t>
      </w:r>
      <w:r w:rsidRPr="00686015">
        <w:t xml:space="preserve">. If you have any questions please call us at [enter customer service/member services, TTY number, and hours of operation]. </w:t>
      </w:r>
    </w:p>
    <w:p w:rsidR="003E7ECB" w:rsidRPr="006C144F" w:rsidRDefault="003E7ECB" w:rsidP="006C144F">
      <w:pPr>
        <w:pStyle w:val="BodyText"/>
        <w:rPr>
          <w:i/>
        </w:rPr>
      </w:pPr>
      <w:r w:rsidRPr="006C144F">
        <w:rPr>
          <w:i/>
        </w:rPr>
        <w:t>[Plans may add a closing]</w:t>
      </w:r>
    </w:p>
    <w:p w:rsidR="00174E47" w:rsidRPr="006C144F" w:rsidRDefault="00174E47" w:rsidP="006C144F">
      <w:pPr>
        <w:pStyle w:val="BodyText"/>
        <w:rPr>
          <w:i/>
        </w:rPr>
      </w:pPr>
      <w:r w:rsidRPr="006C144F">
        <w:rPr>
          <w:i/>
        </w:rPr>
        <w:t>[</w:t>
      </w:r>
      <w:r w:rsidR="00E86231" w:rsidRPr="006C144F">
        <w:rPr>
          <w:i/>
        </w:rPr>
        <w:t xml:space="preserve">Insert the </w:t>
      </w:r>
      <w:r w:rsidRPr="006C144F">
        <w:rPr>
          <w:i/>
        </w:rPr>
        <w:t xml:space="preserve">Federal Contracting Statement] </w:t>
      </w:r>
    </w:p>
    <w:p w:rsidR="00130572" w:rsidRPr="006C144F" w:rsidRDefault="00130572" w:rsidP="006C144F">
      <w:pPr>
        <w:pStyle w:val="BodyText"/>
        <w:rPr>
          <w:i/>
        </w:rPr>
      </w:pPr>
      <w:r w:rsidRPr="006C144F">
        <w:rPr>
          <w:i/>
        </w:rPr>
        <w:t>[As applicable, insert the Availability of Non-English Translations Disclaimer</w:t>
      </w:r>
      <w:r w:rsidR="009E4CD1" w:rsidRPr="006C144F">
        <w:rPr>
          <w:i/>
        </w:rPr>
        <w:t>]</w:t>
      </w:r>
    </w:p>
    <w:sectPr w:rsidR="00130572" w:rsidRPr="006C144F" w:rsidSect="0065484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A10" w:rsidRDefault="003E3A10" w:rsidP="00FD6A63">
      <w:r>
        <w:separator/>
      </w:r>
    </w:p>
  </w:endnote>
  <w:endnote w:type="continuationSeparator" w:id="0">
    <w:p w:rsidR="003E3A10" w:rsidRDefault="003E3A10" w:rsidP="00FD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A63" w:rsidRPr="00FD6A63" w:rsidRDefault="00FD6A63" w:rsidP="006C144F">
    <w:r>
      <w:t>[Material ID]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A10" w:rsidRDefault="003E3A10" w:rsidP="00FD6A63">
      <w:r>
        <w:separator/>
      </w:r>
    </w:p>
  </w:footnote>
  <w:footnote w:type="continuationSeparator" w:id="0">
    <w:p w:rsidR="003E3A10" w:rsidRDefault="003E3A10" w:rsidP="00FD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B0DCF"/>
    <w:multiLevelType w:val="hybridMultilevel"/>
    <w:tmpl w:val="C1AA35C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1" w15:restartNumberingAfterBreak="0">
    <w:nsid w:val="03B26B10"/>
    <w:multiLevelType w:val="hybridMultilevel"/>
    <w:tmpl w:val="4B661C1A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 w15:restartNumberingAfterBreak="0">
    <w:nsid w:val="17BD5A9C"/>
    <w:multiLevelType w:val="hybridMultilevel"/>
    <w:tmpl w:val="C9FC842E"/>
    <w:lvl w:ilvl="0" w:tplc="EA7296A2">
      <w:start w:val="1"/>
      <w:numFmt w:val="bullet"/>
      <w:lvlText w:val="-"/>
      <w:lvlJc w:val="left"/>
      <w:pPr>
        <w:ind w:left="846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94C25"/>
    <w:multiLevelType w:val="hybridMultilevel"/>
    <w:tmpl w:val="672C9768"/>
    <w:lvl w:ilvl="0" w:tplc="3664269A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6" w:hanging="360"/>
      </w:pPr>
      <w:rPr>
        <w:rFonts w:ascii="Wingdings" w:hAnsi="Wingdings" w:hint="default"/>
      </w:rPr>
    </w:lvl>
  </w:abstractNum>
  <w:abstractNum w:abstractNumId="4" w15:restartNumberingAfterBreak="0">
    <w:nsid w:val="46810C32"/>
    <w:multiLevelType w:val="hybridMultilevel"/>
    <w:tmpl w:val="1704789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5" w15:restartNumberingAfterBreak="0">
    <w:nsid w:val="79B97A49"/>
    <w:multiLevelType w:val="hybridMultilevel"/>
    <w:tmpl w:val="0720AE38"/>
    <w:lvl w:ilvl="0" w:tplc="040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85C"/>
    <w:rsid w:val="00003D84"/>
    <w:rsid w:val="00010585"/>
    <w:rsid w:val="000135D8"/>
    <w:rsid w:val="00026FDD"/>
    <w:rsid w:val="000318A7"/>
    <w:rsid w:val="00034650"/>
    <w:rsid w:val="0008163A"/>
    <w:rsid w:val="000816ED"/>
    <w:rsid w:val="00105EA7"/>
    <w:rsid w:val="001166B1"/>
    <w:rsid w:val="0012048F"/>
    <w:rsid w:val="00130572"/>
    <w:rsid w:val="001333BA"/>
    <w:rsid w:val="001627A2"/>
    <w:rsid w:val="00174E47"/>
    <w:rsid w:val="00184388"/>
    <w:rsid w:val="00185F71"/>
    <w:rsid w:val="00187AE8"/>
    <w:rsid w:val="001A4141"/>
    <w:rsid w:val="001A6362"/>
    <w:rsid w:val="001D676E"/>
    <w:rsid w:val="001E2B4B"/>
    <w:rsid w:val="001E4A31"/>
    <w:rsid w:val="001F5463"/>
    <w:rsid w:val="00201266"/>
    <w:rsid w:val="00213299"/>
    <w:rsid w:val="002316F3"/>
    <w:rsid w:val="002473FD"/>
    <w:rsid w:val="00283DBA"/>
    <w:rsid w:val="0028659C"/>
    <w:rsid w:val="00293326"/>
    <w:rsid w:val="002C4830"/>
    <w:rsid w:val="00316407"/>
    <w:rsid w:val="00331499"/>
    <w:rsid w:val="00344E2E"/>
    <w:rsid w:val="003454E4"/>
    <w:rsid w:val="003515DE"/>
    <w:rsid w:val="003708A6"/>
    <w:rsid w:val="003A37BF"/>
    <w:rsid w:val="003B5FCE"/>
    <w:rsid w:val="003C54A9"/>
    <w:rsid w:val="003E3A10"/>
    <w:rsid w:val="003E7ECB"/>
    <w:rsid w:val="004017D7"/>
    <w:rsid w:val="00455F8F"/>
    <w:rsid w:val="00462542"/>
    <w:rsid w:val="00492CA8"/>
    <w:rsid w:val="004B07BF"/>
    <w:rsid w:val="004B437E"/>
    <w:rsid w:val="004B7DCD"/>
    <w:rsid w:val="004C3A97"/>
    <w:rsid w:val="004D1A3B"/>
    <w:rsid w:val="004D66C4"/>
    <w:rsid w:val="004E5BED"/>
    <w:rsid w:val="005161EA"/>
    <w:rsid w:val="00517D6D"/>
    <w:rsid w:val="00547755"/>
    <w:rsid w:val="00583172"/>
    <w:rsid w:val="005851D9"/>
    <w:rsid w:val="005B7A2A"/>
    <w:rsid w:val="005D4CCF"/>
    <w:rsid w:val="005E62EE"/>
    <w:rsid w:val="005E774B"/>
    <w:rsid w:val="0060357A"/>
    <w:rsid w:val="00605EC1"/>
    <w:rsid w:val="006148ED"/>
    <w:rsid w:val="00622147"/>
    <w:rsid w:val="0065484A"/>
    <w:rsid w:val="00686015"/>
    <w:rsid w:val="006918C5"/>
    <w:rsid w:val="006A48A3"/>
    <w:rsid w:val="006B6D24"/>
    <w:rsid w:val="006C144F"/>
    <w:rsid w:val="006E132F"/>
    <w:rsid w:val="006F59E2"/>
    <w:rsid w:val="00707354"/>
    <w:rsid w:val="00712C2E"/>
    <w:rsid w:val="007431AA"/>
    <w:rsid w:val="00777AB5"/>
    <w:rsid w:val="007814FA"/>
    <w:rsid w:val="00783A81"/>
    <w:rsid w:val="00792188"/>
    <w:rsid w:val="0079521C"/>
    <w:rsid w:val="007A08D3"/>
    <w:rsid w:val="007C6403"/>
    <w:rsid w:val="007E6B2F"/>
    <w:rsid w:val="0081097A"/>
    <w:rsid w:val="00833EB2"/>
    <w:rsid w:val="008463DB"/>
    <w:rsid w:val="0086632C"/>
    <w:rsid w:val="008B26DD"/>
    <w:rsid w:val="008B4A0F"/>
    <w:rsid w:val="008C6CE5"/>
    <w:rsid w:val="008F6672"/>
    <w:rsid w:val="00905AD1"/>
    <w:rsid w:val="00922B1D"/>
    <w:rsid w:val="0093713E"/>
    <w:rsid w:val="00953A34"/>
    <w:rsid w:val="009B5AB5"/>
    <w:rsid w:val="009B73BB"/>
    <w:rsid w:val="009D2CB5"/>
    <w:rsid w:val="009E11E1"/>
    <w:rsid w:val="009E4CD1"/>
    <w:rsid w:val="00A04714"/>
    <w:rsid w:val="00A22505"/>
    <w:rsid w:val="00A32EB2"/>
    <w:rsid w:val="00A73E18"/>
    <w:rsid w:val="00AB541D"/>
    <w:rsid w:val="00AB72EE"/>
    <w:rsid w:val="00AD685C"/>
    <w:rsid w:val="00AE7F58"/>
    <w:rsid w:val="00B16D2A"/>
    <w:rsid w:val="00B52FDB"/>
    <w:rsid w:val="00B633AD"/>
    <w:rsid w:val="00BC71FD"/>
    <w:rsid w:val="00BD37BB"/>
    <w:rsid w:val="00BF0AC9"/>
    <w:rsid w:val="00BF5806"/>
    <w:rsid w:val="00C62B73"/>
    <w:rsid w:val="00C84601"/>
    <w:rsid w:val="00C92EA5"/>
    <w:rsid w:val="00CB46CD"/>
    <w:rsid w:val="00CC42AC"/>
    <w:rsid w:val="00CD3C84"/>
    <w:rsid w:val="00CE5B56"/>
    <w:rsid w:val="00CF0B7A"/>
    <w:rsid w:val="00D079BE"/>
    <w:rsid w:val="00D12CA6"/>
    <w:rsid w:val="00D1466B"/>
    <w:rsid w:val="00D21FC6"/>
    <w:rsid w:val="00D23B41"/>
    <w:rsid w:val="00D3386B"/>
    <w:rsid w:val="00D70249"/>
    <w:rsid w:val="00D714DE"/>
    <w:rsid w:val="00D753D1"/>
    <w:rsid w:val="00D77E8D"/>
    <w:rsid w:val="00D84042"/>
    <w:rsid w:val="00DB2F73"/>
    <w:rsid w:val="00E0359A"/>
    <w:rsid w:val="00E06CF9"/>
    <w:rsid w:val="00E16F69"/>
    <w:rsid w:val="00E17ACF"/>
    <w:rsid w:val="00E74B8F"/>
    <w:rsid w:val="00E86231"/>
    <w:rsid w:val="00EA328A"/>
    <w:rsid w:val="00EC15AC"/>
    <w:rsid w:val="00ED42AB"/>
    <w:rsid w:val="00EE3587"/>
    <w:rsid w:val="00EF086F"/>
    <w:rsid w:val="00EF16FA"/>
    <w:rsid w:val="00F1180E"/>
    <w:rsid w:val="00F423A1"/>
    <w:rsid w:val="00F44D5F"/>
    <w:rsid w:val="00F5753C"/>
    <w:rsid w:val="00F62A3E"/>
    <w:rsid w:val="00F62FE6"/>
    <w:rsid w:val="00F857A9"/>
    <w:rsid w:val="00FA2FF5"/>
    <w:rsid w:val="00FB2F69"/>
    <w:rsid w:val="00FD26A5"/>
    <w:rsid w:val="00FD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5787586-BFD3-4361-AAC4-09045B5C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4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144F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AD685C"/>
    <w:pPr>
      <w:keepNext/>
      <w:spacing w:before="120" w:line="240" w:lineRule="exact"/>
      <w:outlineLvl w:val="1"/>
    </w:pPr>
    <w:rPr>
      <w:snapToGrid w:val="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685C"/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Header">
    <w:name w:val="header"/>
    <w:basedOn w:val="Normal"/>
    <w:link w:val="HeaderChar"/>
    <w:rsid w:val="00AD68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D685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AD68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1">
    <w:name w:val="Table Header 1"/>
    <w:basedOn w:val="Normal"/>
    <w:qFormat/>
    <w:rsid w:val="00462542"/>
    <w:pPr>
      <w:jc w:val="center"/>
    </w:pPr>
    <w:rPr>
      <w:rFonts w:ascii="Arial" w:hAnsi="Arial"/>
      <w:b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7A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7A2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20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048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048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0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048F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Default">
    <w:name w:val="Default"/>
    <w:rsid w:val="00174E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AB72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E6B2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D6A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A63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C144F"/>
    <w:rPr>
      <w:rFonts w:asciiTheme="majorHAnsi" w:eastAsiaTheme="majorEastAsia" w:hAnsiTheme="majorHAnsi" w:cstheme="majorBidi"/>
      <w:sz w:val="28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6C144F"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99"/>
    <w:rsid w:val="006C14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0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2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1BF3C-4266-4A25-B70A-1D1E0B97A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Errata Annual Notice of Change (ANOC) and Evidence of Coverage (EOC) Templates</vt:lpstr>
    </vt:vector>
  </TitlesOfParts>
  <Company>CMS</Company>
  <LinksUpToDate>false</LinksUpToDate>
  <CharactersWithSpaces>3855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Errata Annual Notice of Change (ANOC) and Evidence of Coverage (EOC) Templates</dc:title>
  <dc:creator>CMS</dc:creator>
  <cp:keywords>Annual Notice of Change, ANOC, Evidence of Coverage, EOC, 2018, Template, Errata</cp:keywords>
  <cp:lastModifiedBy>Lauren Dulay</cp:lastModifiedBy>
  <cp:revision>2</cp:revision>
  <cp:lastPrinted>2016-04-18T15:23:00Z</cp:lastPrinted>
  <dcterms:created xsi:type="dcterms:W3CDTF">2018-03-21T19:03:00Z</dcterms:created>
  <dcterms:modified xsi:type="dcterms:W3CDTF">2018-03-21T19:03:00Z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-1012718249</vt:i4>
  </property>
  <property fmtid="{D5CDD505-2E9C-101B-9397-08002B2CF9AE}" pid="3" name="_NewReviewCycle">
    <vt:lpwstr/>
  </property>
  <property fmtid="{D5CDD505-2E9C-101B-9397-08002B2CF9AE}" pid="4" name="_EmailSubject">
    <vt:lpwstr>CY2019 ANOC and EOC Models - Errata model re-zip</vt:lpwstr>
  </property>
  <property fmtid="{D5CDD505-2E9C-101B-9397-08002B2CF9AE}" pid="5" name="_AuthorEmail">
    <vt:lpwstr>Myrika.Awoyera@cms.hhs.gov</vt:lpwstr>
  </property>
  <property fmtid="{D5CDD505-2E9C-101B-9397-08002B2CF9AE}" pid="6" name="_AuthorEmailDisplayName">
    <vt:lpwstr>Awoyera, Myrika C. (CMS/CM)</vt:lpwstr>
  </property>
  <property fmtid="{D5CDD505-2E9C-101B-9397-08002B2CF9AE}" pid="7" name="_PreviousAdHocReviewCycleID">
    <vt:i4>109067371</vt:i4>
  </property>
</Properties>
</file>