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CF717" w14:textId="030B52E6" w:rsidR="001756AE" w:rsidRPr="00E01FF8" w:rsidRDefault="006F65AE" w:rsidP="007F62EA">
      <w:pPr>
        <w:spacing w:after="0" w:line="240" w:lineRule="auto"/>
        <w:jc w:val="center"/>
        <w:rPr>
          <w:b/>
          <w:sz w:val="24"/>
          <w:szCs w:val="24"/>
        </w:rPr>
      </w:pPr>
      <w:r w:rsidRPr="00E01FF8">
        <w:rPr>
          <w:b/>
          <w:sz w:val="24"/>
          <w:szCs w:val="24"/>
        </w:rPr>
        <w:t>MS-DRG V3</w:t>
      </w:r>
      <w:r w:rsidR="00477D21">
        <w:rPr>
          <w:b/>
          <w:sz w:val="24"/>
          <w:szCs w:val="24"/>
        </w:rPr>
        <w:t>7</w:t>
      </w:r>
      <w:r w:rsidRPr="00E01FF8">
        <w:rPr>
          <w:b/>
          <w:sz w:val="24"/>
          <w:szCs w:val="24"/>
        </w:rPr>
        <w:t>.0</w:t>
      </w:r>
      <w:r w:rsidR="00630CD0" w:rsidRPr="00E01FF8">
        <w:rPr>
          <w:b/>
          <w:sz w:val="24"/>
          <w:szCs w:val="24"/>
        </w:rPr>
        <w:t xml:space="preserve"> </w:t>
      </w:r>
      <w:r w:rsidR="001756AE" w:rsidRPr="00E01FF8">
        <w:rPr>
          <w:b/>
          <w:sz w:val="24"/>
          <w:szCs w:val="24"/>
        </w:rPr>
        <w:t>ERRATA</w:t>
      </w:r>
      <w:r w:rsidR="00630CD0" w:rsidRPr="00E01FF8">
        <w:rPr>
          <w:b/>
          <w:sz w:val="24"/>
          <w:szCs w:val="24"/>
        </w:rPr>
        <w:t xml:space="preserve"> </w:t>
      </w:r>
      <w:r w:rsidR="00896B24">
        <w:rPr>
          <w:b/>
          <w:sz w:val="24"/>
          <w:szCs w:val="24"/>
        </w:rPr>
        <w:t>R</w:t>
      </w:r>
      <w:r w:rsidR="00CA77AA">
        <w:rPr>
          <w:b/>
          <w:sz w:val="24"/>
          <w:szCs w:val="24"/>
        </w:rPr>
        <w:t>1</w:t>
      </w:r>
    </w:p>
    <w:p w14:paraId="50001F05" w14:textId="77777777" w:rsidR="00630CD0" w:rsidRPr="00E01FF8" w:rsidRDefault="00630CD0" w:rsidP="007F62EA">
      <w:pPr>
        <w:spacing w:after="0" w:line="240" w:lineRule="auto"/>
        <w:jc w:val="center"/>
        <w:rPr>
          <w:b/>
          <w:sz w:val="24"/>
          <w:szCs w:val="24"/>
        </w:rPr>
      </w:pPr>
    </w:p>
    <w:p w14:paraId="3659FF9B" w14:textId="12BAA720" w:rsidR="00FE53DB" w:rsidRPr="006A2878" w:rsidRDefault="00FE53DB" w:rsidP="00FE53DB">
      <w:pPr>
        <w:rPr>
          <w:b/>
        </w:rPr>
      </w:pPr>
      <w:r w:rsidRPr="006A2878">
        <w:rPr>
          <w:b/>
        </w:rPr>
        <w:t>Issue 1</w:t>
      </w:r>
    </w:p>
    <w:p w14:paraId="466D8EAB" w14:textId="03D309AB" w:rsidR="00FE53DB" w:rsidRDefault="00FE53DB" w:rsidP="00FE53DB">
      <w:r>
        <w:t xml:space="preserve">The following are two issues found in the DRGDSC4 file. The DRGDSC4 file is an ancillary DRG description file included with the mainframe software and is primarily used for analysis purposes. It contains the base DRGs which are each split by severity – MCC, CC and w/o CC/MCC. The file is not used in grouping. This file is also included with the MSG/MCE PC software package as an ancillary file. The two issues will be corrected </w:t>
      </w:r>
      <w:bookmarkStart w:id="0" w:name="_GoBack"/>
      <w:bookmarkEnd w:id="0"/>
      <w:r>
        <w:t>in the file within the MSG/MCE software package.</w:t>
      </w:r>
    </w:p>
    <w:p w14:paraId="7407198C" w14:textId="77777777" w:rsidR="00FE53DB" w:rsidRDefault="00FE53DB" w:rsidP="00FE53DB">
      <w:pPr>
        <w:pStyle w:val="ListParagraph"/>
        <w:numPr>
          <w:ilvl w:val="0"/>
          <w:numId w:val="1"/>
        </w:numPr>
      </w:pPr>
      <w:r>
        <w:t xml:space="preserve">MS-DRG 2073 </w:t>
      </w:r>
      <w:r w:rsidRPr="000A1160">
        <w:t>RESPIRATORY SYSTEM DIAGNOSIS W VENTILATOR SUPPORT &gt;96 HOURS</w:t>
      </w:r>
      <w:r>
        <w:t xml:space="preserve"> is missing “w/o CC/MCC” at the end.  When corrected the description will read:</w:t>
      </w:r>
      <w:r w:rsidRPr="000A1160">
        <w:t xml:space="preserve"> RESPIRATORY SYSTEM DIAGNOSIS W VENTILATOR SUPPORT &gt;96 HOURS</w:t>
      </w:r>
      <w:r>
        <w:t xml:space="preserve"> W/O CC/MCC</w:t>
      </w:r>
    </w:p>
    <w:p w14:paraId="4F6C117C" w14:textId="77777777" w:rsidR="00FE53DB" w:rsidRDefault="00FE53DB" w:rsidP="00FE53DB">
      <w:pPr>
        <w:pStyle w:val="ListParagraph"/>
        <w:numPr>
          <w:ilvl w:val="0"/>
          <w:numId w:val="1"/>
        </w:numPr>
      </w:pPr>
      <w:r>
        <w:t>MS-DRG 2911</w:t>
      </w:r>
      <w:r w:rsidRPr="000A1160">
        <w:t xml:space="preserve"> HEART FAILURE AND SHOCK W MCC</w:t>
      </w:r>
      <w:r>
        <w:t xml:space="preserve"> includes an “AND” instead of “&amp;”. For 2911 to be consistent with 2912 </w:t>
      </w:r>
      <w:r w:rsidRPr="008076A2">
        <w:t>HEART FAILURE &amp; SHOCK W CC</w:t>
      </w:r>
      <w:r>
        <w:t xml:space="preserve"> and 2913</w:t>
      </w:r>
      <w:r w:rsidRPr="008076A2">
        <w:t xml:space="preserve"> HEART FAILURE &amp; SHOCK W/O CC/MCC</w:t>
      </w:r>
      <w:r>
        <w:t>, the description will be corrected to read:</w:t>
      </w:r>
      <w:r w:rsidRPr="008076A2">
        <w:t xml:space="preserve"> </w:t>
      </w:r>
      <w:r w:rsidRPr="000A1160">
        <w:t xml:space="preserve">HEART FAILURE </w:t>
      </w:r>
      <w:r>
        <w:t>&amp;</w:t>
      </w:r>
      <w:r w:rsidRPr="000A1160">
        <w:t xml:space="preserve"> SHOCK W MCC</w:t>
      </w:r>
    </w:p>
    <w:p w14:paraId="37D02022" w14:textId="6BE0A0C7" w:rsidR="00FE53DB" w:rsidRDefault="00FE53DB" w:rsidP="0012071F">
      <w:pPr>
        <w:shd w:val="clear" w:color="auto" w:fill="FFFFFF" w:themeFill="background1"/>
        <w:spacing w:after="0" w:line="240" w:lineRule="auto"/>
        <w:rPr>
          <w:sz w:val="24"/>
          <w:szCs w:val="24"/>
        </w:rPr>
      </w:pPr>
    </w:p>
    <w:p w14:paraId="2384D3C7" w14:textId="77777777" w:rsidR="006241A1" w:rsidRDefault="006241A1" w:rsidP="0012071F">
      <w:pPr>
        <w:shd w:val="clear" w:color="auto" w:fill="FFFFFF" w:themeFill="background1"/>
        <w:spacing w:after="0" w:line="240" w:lineRule="auto"/>
        <w:rPr>
          <w:sz w:val="24"/>
          <w:szCs w:val="24"/>
        </w:rPr>
      </w:pPr>
    </w:p>
    <w:p w14:paraId="74B89519" w14:textId="20755FE2" w:rsidR="00FE53DB" w:rsidRPr="006A2878" w:rsidRDefault="006241A1" w:rsidP="0012071F">
      <w:pPr>
        <w:shd w:val="clear" w:color="auto" w:fill="FFFFFF" w:themeFill="background1"/>
        <w:spacing w:after="0" w:line="240" w:lineRule="auto"/>
        <w:rPr>
          <w:b/>
          <w:sz w:val="24"/>
          <w:szCs w:val="24"/>
        </w:rPr>
      </w:pPr>
      <w:r w:rsidRPr="006A2878">
        <w:rPr>
          <w:b/>
          <w:sz w:val="24"/>
          <w:szCs w:val="24"/>
        </w:rPr>
        <w:t>Issue 2</w:t>
      </w:r>
    </w:p>
    <w:p w14:paraId="51EC28A8" w14:textId="77777777" w:rsidR="006241A1" w:rsidRDefault="006241A1" w:rsidP="0012071F">
      <w:pPr>
        <w:shd w:val="clear" w:color="auto" w:fill="FFFFFF" w:themeFill="background1"/>
        <w:spacing w:after="0" w:line="240" w:lineRule="auto"/>
        <w:rPr>
          <w:sz w:val="24"/>
          <w:szCs w:val="24"/>
        </w:rPr>
      </w:pPr>
    </w:p>
    <w:p w14:paraId="2FB2F1C9" w14:textId="6948E0FC" w:rsidR="00630CD0" w:rsidRPr="00E01FF8" w:rsidRDefault="00630CD0" w:rsidP="0012071F">
      <w:pPr>
        <w:shd w:val="clear" w:color="auto" w:fill="FFFFFF" w:themeFill="background1"/>
        <w:spacing w:after="0" w:line="240" w:lineRule="auto"/>
        <w:rPr>
          <w:sz w:val="24"/>
          <w:szCs w:val="24"/>
        </w:rPr>
      </w:pPr>
      <w:r w:rsidRPr="00E01FF8">
        <w:rPr>
          <w:sz w:val="24"/>
          <w:szCs w:val="24"/>
        </w:rPr>
        <w:t xml:space="preserve">The following is </w:t>
      </w:r>
      <w:r w:rsidR="00896B24">
        <w:rPr>
          <w:sz w:val="24"/>
          <w:szCs w:val="24"/>
        </w:rPr>
        <w:t>an</w:t>
      </w:r>
      <w:r w:rsidRPr="00E01FF8">
        <w:rPr>
          <w:sz w:val="24"/>
          <w:szCs w:val="24"/>
        </w:rPr>
        <w:t xml:space="preserve"> issue</w:t>
      </w:r>
      <w:r w:rsidR="00896B24">
        <w:rPr>
          <w:sz w:val="24"/>
          <w:szCs w:val="24"/>
        </w:rPr>
        <w:t xml:space="preserve"> that was </w:t>
      </w:r>
      <w:r w:rsidRPr="00E01FF8">
        <w:rPr>
          <w:sz w:val="24"/>
          <w:szCs w:val="24"/>
        </w:rPr>
        <w:t xml:space="preserve">discovered in the </w:t>
      </w:r>
      <w:r w:rsidR="00544F16">
        <w:rPr>
          <w:sz w:val="24"/>
          <w:szCs w:val="24"/>
        </w:rPr>
        <w:t xml:space="preserve">ICD-10 </w:t>
      </w:r>
      <w:r w:rsidRPr="00E01FF8">
        <w:rPr>
          <w:sz w:val="24"/>
          <w:szCs w:val="24"/>
        </w:rPr>
        <w:t>MS-DRG Definitions Manual</w:t>
      </w:r>
      <w:r w:rsidR="00CE5B40">
        <w:rPr>
          <w:sz w:val="24"/>
          <w:szCs w:val="24"/>
        </w:rPr>
        <w:t xml:space="preserve"> V37.0</w:t>
      </w:r>
      <w:r w:rsidR="00896B24">
        <w:rPr>
          <w:sz w:val="24"/>
          <w:szCs w:val="24"/>
        </w:rPr>
        <w:t xml:space="preserve"> </w:t>
      </w:r>
      <w:bookmarkStart w:id="1" w:name="_Hlk19022645"/>
      <w:r w:rsidR="00896B24">
        <w:rPr>
          <w:sz w:val="24"/>
          <w:szCs w:val="24"/>
        </w:rPr>
        <w:t xml:space="preserve">and </w:t>
      </w:r>
      <w:r w:rsidR="00A359A2">
        <w:rPr>
          <w:sz w:val="24"/>
          <w:szCs w:val="24"/>
        </w:rPr>
        <w:t xml:space="preserve">the ICD-10 </w:t>
      </w:r>
      <w:r w:rsidR="00054DAE">
        <w:rPr>
          <w:sz w:val="24"/>
          <w:szCs w:val="24"/>
        </w:rPr>
        <w:t xml:space="preserve">MS-DRG </w:t>
      </w:r>
      <w:r w:rsidR="00465D58">
        <w:rPr>
          <w:sz w:val="24"/>
          <w:szCs w:val="24"/>
        </w:rPr>
        <w:t xml:space="preserve">GROUPER Mainframe </w:t>
      </w:r>
      <w:r w:rsidR="00896B24">
        <w:rPr>
          <w:sz w:val="24"/>
          <w:szCs w:val="24"/>
        </w:rPr>
        <w:t>Software</w:t>
      </w:r>
      <w:r w:rsidR="00CE5B40">
        <w:rPr>
          <w:sz w:val="24"/>
          <w:szCs w:val="24"/>
        </w:rPr>
        <w:t xml:space="preserve"> V37.0</w:t>
      </w:r>
      <w:r w:rsidRPr="00E01FF8">
        <w:rPr>
          <w:sz w:val="24"/>
          <w:szCs w:val="24"/>
        </w:rPr>
        <w:t xml:space="preserve"> </w:t>
      </w:r>
      <w:bookmarkEnd w:id="1"/>
      <w:r w:rsidRPr="00E01FF8">
        <w:rPr>
          <w:sz w:val="24"/>
          <w:szCs w:val="24"/>
        </w:rPr>
        <w:t>that ha</w:t>
      </w:r>
      <w:r w:rsidR="00896B24">
        <w:rPr>
          <w:sz w:val="24"/>
          <w:szCs w:val="24"/>
        </w:rPr>
        <w:t>s</w:t>
      </w:r>
      <w:r w:rsidRPr="00E01FF8">
        <w:rPr>
          <w:sz w:val="24"/>
          <w:szCs w:val="24"/>
        </w:rPr>
        <w:t xml:space="preserve"> been resolved in this current </w:t>
      </w:r>
      <w:r w:rsidR="00544F16">
        <w:rPr>
          <w:sz w:val="24"/>
          <w:szCs w:val="24"/>
        </w:rPr>
        <w:t xml:space="preserve">ICD-10 </w:t>
      </w:r>
      <w:r w:rsidRPr="00E01FF8">
        <w:rPr>
          <w:sz w:val="24"/>
          <w:szCs w:val="24"/>
        </w:rPr>
        <w:t>MS-DRG V3</w:t>
      </w:r>
      <w:r w:rsidR="00877AFC">
        <w:rPr>
          <w:sz w:val="24"/>
          <w:szCs w:val="24"/>
        </w:rPr>
        <w:t>7</w:t>
      </w:r>
      <w:r w:rsidRPr="00E01FF8">
        <w:rPr>
          <w:sz w:val="24"/>
          <w:szCs w:val="24"/>
        </w:rPr>
        <w:t xml:space="preserve">.0 </w:t>
      </w:r>
      <w:r w:rsidRPr="00CA77AA">
        <w:rPr>
          <w:sz w:val="24"/>
          <w:szCs w:val="24"/>
        </w:rPr>
        <w:t>Release (R1).</w:t>
      </w:r>
      <w:r w:rsidRPr="00E01FF8">
        <w:rPr>
          <w:sz w:val="24"/>
          <w:szCs w:val="24"/>
        </w:rPr>
        <w:t xml:space="preserve"> </w:t>
      </w:r>
    </w:p>
    <w:p w14:paraId="7EF2863B" w14:textId="77777777" w:rsidR="001756AE" w:rsidRPr="00E01FF8" w:rsidRDefault="001756AE" w:rsidP="00A9582A">
      <w:pPr>
        <w:spacing w:after="0" w:line="240" w:lineRule="auto"/>
        <w:rPr>
          <w:sz w:val="24"/>
          <w:szCs w:val="24"/>
        </w:rPr>
      </w:pPr>
    </w:p>
    <w:p w14:paraId="391479F3" w14:textId="51158F76" w:rsidR="001756AE" w:rsidRPr="00E01FF8" w:rsidRDefault="001756AE" w:rsidP="00A9582A">
      <w:pPr>
        <w:spacing w:after="0" w:line="240" w:lineRule="auto"/>
        <w:rPr>
          <w:sz w:val="24"/>
          <w:szCs w:val="24"/>
        </w:rPr>
      </w:pPr>
      <w:r w:rsidRPr="00CA77AA">
        <w:rPr>
          <w:sz w:val="24"/>
          <w:szCs w:val="24"/>
        </w:rPr>
        <w:t>Issue:</w:t>
      </w:r>
      <w:r w:rsidRPr="00E01FF8">
        <w:rPr>
          <w:b/>
          <w:sz w:val="24"/>
          <w:szCs w:val="24"/>
        </w:rPr>
        <w:t xml:space="preserve"> </w:t>
      </w:r>
      <w:r w:rsidR="00DC1F01">
        <w:rPr>
          <w:sz w:val="24"/>
          <w:szCs w:val="24"/>
        </w:rPr>
        <w:t xml:space="preserve">Ten </w:t>
      </w:r>
      <w:r w:rsidR="00CA77AA">
        <w:rPr>
          <w:sz w:val="24"/>
          <w:szCs w:val="24"/>
        </w:rPr>
        <w:t xml:space="preserve">new </w:t>
      </w:r>
      <w:r w:rsidR="00DC1F01">
        <w:rPr>
          <w:sz w:val="24"/>
          <w:szCs w:val="24"/>
        </w:rPr>
        <w:t>ICD-10-</w:t>
      </w:r>
      <w:r w:rsidR="00D66D55">
        <w:rPr>
          <w:sz w:val="24"/>
          <w:szCs w:val="24"/>
        </w:rPr>
        <w:t>CM</w:t>
      </w:r>
      <w:r w:rsidR="00DC1F01">
        <w:rPr>
          <w:sz w:val="24"/>
          <w:szCs w:val="24"/>
        </w:rPr>
        <w:t xml:space="preserve"> </w:t>
      </w:r>
      <w:r w:rsidR="00544F16">
        <w:rPr>
          <w:sz w:val="24"/>
          <w:szCs w:val="24"/>
        </w:rPr>
        <w:t xml:space="preserve">diagnosis codes </w:t>
      </w:r>
      <w:r w:rsidR="00DC1F01">
        <w:rPr>
          <w:sz w:val="24"/>
          <w:szCs w:val="24"/>
        </w:rPr>
        <w:t xml:space="preserve">were </w:t>
      </w:r>
      <w:r w:rsidR="00A359A2">
        <w:rPr>
          <w:sz w:val="24"/>
          <w:szCs w:val="24"/>
        </w:rPr>
        <w:t xml:space="preserve">inadvertently </w:t>
      </w:r>
      <w:r w:rsidR="00CA77AA">
        <w:rPr>
          <w:sz w:val="24"/>
          <w:szCs w:val="24"/>
        </w:rPr>
        <w:t>assigned to HAC 05</w:t>
      </w:r>
      <w:r w:rsidR="00544F16">
        <w:rPr>
          <w:sz w:val="24"/>
          <w:szCs w:val="24"/>
        </w:rPr>
        <w:t>:</w:t>
      </w:r>
      <w:r w:rsidR="00CA77AA">
        <w:rPr>
          <w:sz w:val="24"/>
          <w:szCs w:val="24"/>
        </w:rPr>
        <w:t xml:space="preserve"> Falls and Trauma.  </w:t>
      </w:r>
    </w:p>
    <w:p w14:paraId="61972422" w14:textId="77777777" w:rsidR="00AB1B82" w:rsidRDefault="00AB1B82" w:rsidP="00A9582A">
      <w:pPr>
        <w:spacing w:after="0" w:line="240" w:lineRule="auto"/>
        <w:rPr>
          <w:sz w:val="24"/>
          <w:szCs w:val="24"/>
        </w:rPr>
      </w:pPr>
    </w:p>
    <w:p w14:paraId="7E5229C7" w14:textId="192D9C14" w:rsidR="00D66D55" w:rsidRPr="00F7130A" w:rsidRDefault="00D66D55" w:rsidP="00D66D55">
      <w:pPr>
        <w:spacing w:after="0" w:line="240" w:lineRule="auto"/>
        <w:rPr>
          <w:sz w:val="24"/>
          <w:szCs w:val="24"/>
        </w:rPr>
      </w:pPr>
      <w:r w:rsidRPr="00CD2165">
        <w:rPr>
          <w:sz w:val="24"/>
          <w:szCs w:val="24"/>
        </w:rPr>
        <w:t>Description:</w:t>
      </w:r>
      <w:r>
        <w:rPr>
          <w:sz w:val="24"/>
          <w:szCs w:val="24"/>
        </w:rPr>
        <w:t xml:space="preserve"> </w:t>
      </w:r>
      <w:r w:rsidR="005C6E50">
        <w:rPr>
          <w:sz w:val="24"/>
          <w:szCs w:val="24"/>
        </w:rPr>
        <w:t>The</w:t>
      </w:r>
      <w:r w:rsidR="005C6E50" w:rsidRPr="005C6E50">
        <w:rPr>
          <w:sz w:val="24"/>
          <w:szCs w:val="24"/>
        </w:rPr>
        <w:t xml:space="preserve"> ICD-10 MS-DRG</w:t>
      </w:r>
      <w:r w:rsidR="00CE5B40">
        <w:rPr>
          <w:sz w:val="24"/>
          <w:szCs w:val="24"/>
        </w:rPr>
        <w:t xml:space="preserve"> </w:t>
      </w:r>
      <w:r w:rsidR="005C6E50">
        <w:rPr>
          <w:sz w:val="24"/>
          <w:szCs w:val="24"/>
        </w:rPr>
        <w:t>Definitions Manual</w:t>
      </w:r>
      <w:r w:rsidR="00CE5B40" w:rsidRPr="005C6E50">
        <w:rPr>
          <w:sz w:val="24"/>
          <w:szCs w:val="24"/>
        </w:rPr>
        <w:t xml:space="preserve"> V</w:t>
      </w:r>
      <w:r w:rsidR="00CE5B40">
        <w:rPr>
          <w:sz w:val="24"/>
          <w:szCs w:val="24"/>
        </w:rPr>
        <w:t xml:space="preserve">37.0 </w:t>
      </w:r>
      <w:r w:rsidR="005C6E50">
        <w:rPr>
          <w:sz w:val="24"/>
          <w:szCs w:val="24"/>
        </w:rPr>
        <w:t>A</w:t>
      </w:r>
      <w:r w:rsidR="005C6E50" w:rsidRPr="005C6E50">
        <w:rPr>
          <w:sz w:val="24"/>
          <w:szCs w:val="24"/>
        </w:rPr>
        <w:t>ppendix I Hospital Acquired Conditions (HACs) List HAC 05: Falls and Trauma</w:t>
      </w:r>
      <w:r w:rsidR="005C6E50">
        <w:rPr>
          <w:sz w:val="24"/>
          <w:szCs w:val="24"/>
        </w:rPr>
        <w:t xml:space="preserve"> </w:t>
      </w:r>
      <w:r w:rsidR="005C6E50" w:rsidRPr="005C6E50">
        <w:rPr>
          <w:sz w:val="24"/>
          <w:szCs w:val="24"/>
        </w:rPr>
        <w:t xml:space="preserve">and the ICD-10 </w:t>
      </w:r>
      <w:r w:rsidR="00465D58">
        <w:rPr>
          <w:sz w:val="24"/>
          <w:szCs w:val="24"/>
        </w:rPr>
        <w:t xml:space="preserve">MS-DRG GROUPER Mainframe </w:t>
      </w:r>
      <w:r w:rsidR="005C6E50" w:rsidRPr="005C6E50">
        <w:rPr>
          <w:sz w:val="24"/>
          <w:szCs w:val="24"/>
        </w:rPr>
        <w:t xml:space="preserve">Software </w:t>
      </w:r>
      <w:r w:rsidR="00CE5B40" w:rsidRPr="005C6E50">
        <w:rPr>
          <w:sz w:val="24"/>
          <w:szCs w:val="24"/>
        </w:rPr>
        <w:t>V37.0</w:t>
      </w:r>
      <w:r w:rsidR="00CE5B40">
        <w:rPr>
          <w:sz w:val="24"/>
          <w:szCs w:val="24"/>
        </w:rPr>
        <w:t xml:space="preserve"> </w:t>
      </w:r>
      <w:r w:rsidR="005C6E50">
        <w:rPr>
          <w:sz w:val="24"/>
          <w:szCs w:val="24"/>
        </w:rPr>
        <w:t>inadvertently</w:t>
      </w:r>
      <w:r w:rsidR="00CA77AA">
        <w:rPr>
          <w:sz w:val="24"/>
          <w:szCs w:val="24"/>
        </w:rPr>
        <w:t xml:space="preserve"> </w:t>
      </w:r>
      <w:r w:rsidR="004B1D1B">
        <w:rPr>
          <w:sz w:val="24"/>
          <w:szCs w:val="24"/>
        </w:rPr>
        <w:t>i</w:t>
      </w:r>
      <w:r w:rsidR="00CA77AA">
        <w:rPr>
          <w:sz w:val="24"/>
          <w:szCs w:val="24"/>
        </w:rPr>
        <w:t>nclude</w:t>
      </w:r>
      <w:r w:rsidR="005C6E50">
        <w:rPr>
          <w:sz w:val="24"/>
          <w:szCs w:val="24"/>
        </w:rPr>
        <w:t>d</w:t>
      </w:r>
      <w:r w:rsidR="00CA77AA">
        <w:rPr>
          <w:sz w:val="24"/>
          <w:szCs w:val="24"/>
        </w:rPr>
        <w:t xml:space="preserve"> ten new ICD-10-CM </w:t>
      </w:r>
      <w:r w:rsidR="005C6E50">
        <w:rPr>
          <w:sz w:val="24"/>
          <w:szCs w:val="24"/>
        </w:rPr>
        <w:t xml:space="preserve">diagnosis codes describing a </w:t>
      </w:r>
      <w:r w:rsidR="00CA77AA">
        <w:rPr>
          <w:sz w:val="24"/>
          <w:szCs w:val="24"/>
        </w:rPr>
        <w:t>subsequent encounter for fracture with nonunion of the orbital roof</w:t>
      </w:r>
      <w:r w:rsidR="005C6E50">
        <w:rPr>
          <w:sz w:val="24"/>
          <w:szCs w:val="24"/>
        </w:rPr>
        <w:t>,</w:t>
      </w:r>
      <w:r w:rsidR="00CA77AA">
        <w:rPr>
          <w:sz w:val="24"/>
          <w:szCs w:val="24"/>
        </w:rPr>
        <w:t xml:space="preserve"> orbital wall</w:t>
      </w:r>
      <w:r w:rsidR="005C6E50">
        <w:rPr>
          <w:sz w:val="24"/>
          <w:szCs w:val="24"/>
        </w:rPr>
        <w:t xml:space="preserve">, </w:t>
      </w:r>
      <w:r w:rsidR="00CE5B40">
        <w:rPr>
          <w:sz w:val="24"/>
          <w:szCs w:val="24"/>
        </w:rPr>
        <w:t>and</w:t>
      </w:r>
      <w:r w:rsidR="005C6E50">
        <w:rPr>
          <w:sz w:val="24"/>
          <w:szCs w:val="24"/>
        </w:rPr>
        <w:t xml:space="preserve"> orbit unspecified.</w:t>
      </w:r>
      <w:r w:rsidR="00CA77AA">
        <w:rPr>
          <w:sz w:val="24"/>
          <w:szCs w:val="24"/>
        </w:rPr>
        <w:t xml:space="preserve">  These subsequent encounter for fracture codes </w:t>
      </w:r>
      <w:r w:rsidR="00CE5B40">
        <w:rPr>
          <w:sz w:val="24"/>
          <w:szCs w:val="24"/>
        </w:rPr>
        <w:t>ending with a 7</w:t>
      </w:r>
      <w:r w:rsidR="00CE5B40" w:rsidRPr="00CE5B40">
        <w:rPr>
          <w:sz w:val="24"/>
          <w:szCs w:val="24"/>
          <w:vertAlign w:val="superscript"/>
        </w:rPr>
        <w:t>th</w:t>
      </w:r>
      <w:r w:rsidR="00CE5B40">
        <w:rPr>
          <w:sz w:val="24"/>
          <w:szCs w:val="24"/>
        </w:rPr>
        <w:t xml:space="preserve"> digit character K </w:t>
      </w:r>
      <w:r w:rsidR="00CA77AA">
        <w:rPr>
          <w:sz w:val="24"/>
          <w:szCs w:val="24"/>
        </w:rPr>
        <w:t xml:space="preserve">should not be used for HAC 05 assignment.  </w:t>
      </w:r>
    </w:p>
    <w:p w14:paraId="3119BA0B" w14:textId="77777777" w:rsidR="00D66D55" w:rsidRPr="00E01FF8" w:rsidRDefault="00D66D55" w:rsidP="00A9582A">
      <w:pPr>
        <w:spacing w:after="0" w:line="240" w:lineRule="auto"/>
        <w:rPr>
          <w:sz w:val="24"/>
          <w:szCs w:val="24"/>
        </w:rPr>
      </w:pPr>
    </w:p>
    <w:p w14:paraId="4303107D" w14:textId="05C95B39" w:rsidR="00D66D55" w:rsidRDefault="00D66D55" w:rsidP="00D66D55">
      <w:pPr>
        <w:rPr>
          <w:rFonts w:cs="Arial"/>
          <w:bCs/>
          <w:color w:val="000000"/>
          <w:sz w:val="24"/>
          <w:szCs w:val="24"/>
        </w:rPr>
      </w:pPr>
      <w:r w:rsidRPr="00E01FF8">
        <w:rPr>
          <w:rFonts w:cs="Arial"/>
          <w:bCs/>
          <w:color w:val="000000"/>
          <w:sz w:val="24"/>
          <w:szCs w:val="24"/>
        </w:rPr>
        <w:t xml:space="preserve">Resolution:  </w:t>
      </w:r>
      <w:r>
        <w:rPr>
          <w:rFonts w:cs="Arial"/>
          <w:bCs/>
          <w:color w:val="000000"/>
          <w:sz w:val="24"/>
          <w:szCs w:val="24"/>
        </w:rPr>
        <w:t>The</w:t>
      </w:r>
      <w:r w:rsidR="004B1D1B">
        <w:rPr>
          <w:rFonts w:cs="Arial"/>
          <w:bCs/>
          <w:color w:val="000000"/>
          <w:sz w:val="24"/>
          <w:szCs w:val="24"/>
        </w:rPr>
        <w:t xml:space="preserve"> following</w:t>
      </w:r>
      <w:r>
        <w:rPr>
          <w:rFonts w:cs="Arial"/>
          <w:bCs/>
          <w:color w:val="000000"/>
          <w:sz w:val="24"/>
          <w:szCs w:val="24"/>
        </w:rPr>
        <w:t xml:space="preserve"> </w:t>
      </w:r>
      <w:r w:rsidR="004B1D1B">
        <w:rPr>
          <w:rFonts w:cs="Arial"/>
          <w:bCs/>
          <w:color w:val="000000"/>
          <w:sz w:val="24"/>
          <w:szCs w:val="24"/>
        </w:rPr>
        <w:t>ten</w:t>
      </w:r>
      <w:r>
        <w:rPr>
          <w:rFonts w:cs="Arial"/>
          <w:bCs/>
          <w:color w:val="000000"/>
          <w:sz w:val="24"/>
          <w:szCs w:val="24"/>
        </w:rPr>
        <w:t xml:space="preserve"> diagnosis codes have been removed from</w:t>
      </w:r>
      <w:r w:rsidR="005C6E50">
        <w:rPr>
          <w:rFonts w:cs="Arial"/>
          <w:bCs/>
          <w:color w:val="000000"/>
          <w:sz w:val="24"/>
          <w:szCs w:val="24"/>
        </w:rPr>
        <w:t xml:space="preserve"> the ICD-10</w:t>
      </w:r>
      <w:r>
        <w:rPr>
          <w:rFonts w:cs="Arial"/>
          <w:bCs/>
          <w:color w:val="000000"/>
          <w:sz w:val="24"/>
          <w:szCs w:val="24"/>
        </w:rPr>
        <w:t xml:space="preserve"> </w:t>
      </w:r>
      <w:r w:rsidR="004B1D1B" w:rsidRPr="00E01FF8">
        <w:rPr>
          <w:sz w:val="24"/>
          <w:szCs w:val="24"/>
        </w:rPr>
        <w:t>MS-DRG Definitions Manual</w:t>
      </w:r>
      <w:r w:rsidR="004B1D1B">
        <w:rPr>
          <w:sz w:val="24"/>
          <w:szCs w:val="24"/>
        </w:rPr>
        <w:t xml:space="preserve"> </w:t>
      </w:r>
      <w:r w:rsidR="00CE5B40" w:rsidRPr="00E01FF8">
        <w:rPr>
          <w:sz w:val="24"/>
          <w:szCs w:val="24"/>
        </w:rPr>
        <w:t>V3</w:t>
      </w:r>
      <w:r w:rsidR="00CE5B40">
        <w:rPr>
          <w:sz w:val="24"/>
          <w:szCs w:val="24"/>
        </w:rPr>
        <w:t>7</w:t>
      </w:r>
      <w:r w:rsidR="00CE5B40" w:rsidRPr="00E01FF8">
        <w:rPr>
          <w:sz w:val="24"/>
          <w:szCs w:val="24"/>
        </w:rPr>
        <w:t>.0</w:t>
      </w:r>
      <w:r w:rsidR="00CE5B40">
        <w:rPr>
          <w:sz w:val="24"/>
          <w:szCs w:val="24"/>
        </w:rPr>
        <w:t xml:space="preserve"> </w:t>
      </w:r>
      <w:r>
        <w:rPr>
          <w:rFonts w:cs="Arial"/>
          <w:bCs/>
          <w:color w:val="000000"/>
          <w:sz w:val="24"/>
          <w:szCs w:val="24"/>
        </w:rPr>
        <w:t>Appendix I HAC 05: Falls and Trauma</w:t>
      </w:r>
      <w:r w:rsidR="00CE5B40">
        <w:rPr>
          <w:rFonts w:cs="Arial"/>
          <w:bCs/>
          <w:color w:val="000000"/>
          <w:sz w:val="24"/>
          <w:szCs w:val="24"/>
        </w:rPr>
        <w:t xml:space="preserve"> list</w:t>
      </w:r>
      <w:r>
        <w:rPr>
          <w:rFonts w:cs="Arial"/>
          <w:bCs/>
          <w:color w:val="000000"/>
          <w:sz w:val="24"/>
          <w:szCs w:val="24"/>
        </w:rPr>
        <w:t>,</w:t>
      </w:r>
      <w:r w:rsidRPr="00D66D55">
        <w:t xml:space="preserve"> </w:t>
      </w:r>
      <w:r w:rsidRPr="00D66D55">
        <w:rPr>
          <w:rFonts w:cs="Arial"/>
          <w:bCs/>
          <w:color w:val="000000"/>
          <w:sz w:val="24"/>
          <w:szCs w:val="24"/>
        </w:rPr>
        <w:t xml:space="preserve">and </w:t>
      </w:r>
      <w:r w:rsidR="005C6E50">
        <w:rPr>
          <w:sz w:val="24"/>
          <w:szCs w:val="24"/>
        </w:rPr>
        <w:t xml:space="preserve">the </w:t>
      </w:r>
      <w:r w:rsidR="005C6E50" w:rsidRPr="005C6E50">
        <w:rPr>
          <w:sz w:val="24"/>
          <w:szCs w:val="24"/>
        </w:rPr>
        <w:t xml:space="preserve">ICD-10 </w:t>
      </w:r>
      <w:r w:rsidR="00465D58">
        <w:rPr>
          <w:sz w:val="24"/>
          <w:szCs w:val="24"/>
        </w:rPr>
        <w:t xml:space="preserve">MS-DRG GROUPER Mainframe </w:t>
      </w:r>
      <w:r w:rsidRPr="00D66D55">
        <w:rPr>
          <w:rFonts w:cs="Arial"/>
          <w:bCs/>
          <w:color w:val="000000"/>
          <w:sz w:val="24"/>
          <w:szCs w:val="24"/>
        </w:rPr>
        <w:t>Software</w:t>
      </w:r>
      <w:r w:rsidR="00CE5B40" w:rsidRPr="00CE5B40">
        <w:rPr>
          <w:sz w:val="24"/>
          <w:szCs w:val="24"/>
        </w:rPr>
        <w:t xml:space="preserve"> </w:t>
      </w:r>
      <w:r w:rsidR="00CE5B40">
        <w:rPr>
          <w:sz w:val="24"/>
          <w:szCs w:val="24"/>
        </w:rPr>
        <w:t>V37.0.</w:t>
      </w:r>
    </w:p>
    <w:p w14:paraId="679C52BD" w14:textId="77777777" w:rsidR="00E01FF8" w:rsidRDefault="00E01FF8" w:rsidP="00E01FF8"/>
    <w:tbl>
      <w:tblPr>
        <w:tblW w:w="9520" w:type="dxa"/>
        <w:tblLook w:val="04A0" w:firstRow="1" w:lastRow="0" w:firstColumn="1" w:lastColumn="0" w:noHBand="0" w:noVBand="1"/>
      </w:tblPr>
      <w:tblGrid>
        <w:gridCol w:w="1160"/>
        <w:gridCol w:w="8360"/>
      </w:tblGrid>
      <w:tr w:rsidR="006F7773" w:rsidRPr="00896B24" w14:paraId="5073D3EA" w14:textId="77777777" w:rsidTr="005D2D7C">
        <w:trPr>
          <w:trHeight w:val="290"/>
        </w:trPr>
        <w:tc>
          <w:tcPr>
            <w:tcW w:w="1160" w:type="dxa"/>
            <w:tcBorders>
              <w:top w:val="single" w:sz="4" w:space="0" w:color="auto"/>
              <w:left w:val="single" w:sz="4" w:space="0" w:color="auto"/>
              <w:bottom w:val="single" w:sz="4" w:space="0" w:color="auto"/>
              <w:right w:val="single" w:sz="4" w:space="0" w:color="auto"/>
            </w:tcBorders>
            <w:shd w:val="clear" w:color="000000" w:fill="D9D9D9"/>
            <w:hideMark/>
          </w:tcPr>
          <w:p w14:paraId="731F19DD" w14:textId="77777777" w:rsidR="006F7773" w:rsidRPr="00896B24" w:rsidRDefault="006F7773" w:rsidP="005D2D7C">
            <w:pPr>
              <w:spacing w:after="0" w:line="240" w:lineRule="auto"/>
              <w:rPr>
                <w:rFonts w:ascii="Calibri" w:eastAsia="Times New Roman" w:hAnsi="Calibri" w:cs="Calibri"/>
                <w:b/>
                <w:bCs/>
                <w:sz w:val="20"/>
                <w:szCs w:val="20"/>
              </w:rPr>
            </w:pPr>
            <w:r w:rsidRPr="00896B24">
              <w:rPr>
                <w:rFonts w:ascii="Calibri" w:eastAsia="Times New Roman" w:hAnsi="Calibri" w:cs="Calibri"/>
                <w:b/>
                <w:bCs/>
                <w:sz w:val="20"/>
                <w:szCs w:val="20"/>
              </w:rPr>
              <w:t>Code</w:t>
            </w:r>
          </w:p>
        </w:tc>
        <w:tc>
          <w:tcPr>
            <w:tcW w:w="8360" w:type="dxa"/>
            <w:tcBorders>
              <w:top w:val="single" w:sz="4" w:space="0" w:color="auto"/>
              <w:left w:val="nil"/>
              <w:bottom w:val="single" w:sz="4" w:space="0" w:color="auto"/>
              <w:right w:val="single" w:sz="4" w:space="0" w:color="auto"/>
            </w:tcBorders>
            <w:shd w:val="clear" w:color="000000" w:fill="D9D9D9"/>
            <w:hideMark/>
          </w:tcPr>
          <w:p w14:paraId="0B302122" w14:textId="77777777" w:rsidR="006F7773" w:rsidRPr="00896B24" w:rsidRDefault="006F7773" w:rsidP="005D2D7C">
            <w:pPr>
              <w:spacing w:after="0" w:line="240" w:lineRule="auto"/>
              <w:rPr>
                <w:rFonts w:ascii="Calibri" w:eastAsia="Times New Roman" w:hAnsi="Calibri" w:cs="Calibri"/>
                <w:b/>
                <w:bCs/>
                <w:sz w:val="20"/>
                <w:szCs w:val="20"/>
              </w:rPr>
            </w:pPr>
            <w:r w:rsidRPr="00896B24">
              <w:rPr>
                <w:rFonts w:ascii="Calibri" w:eastAsia="Times New Roman" w:hAnsi="Calibri" w:cs="Calibri"/>
                <w:b/>
                <w:bCs/>
                <w:sz w:val="20"/>
                <w:szCs w:val="20"/>
              </w:rPr>
              <w:t>Code Description</w:t>
            </w:r>
          </w:p>
        </w:tc>
      </w:tr>
      <w:tr w:rsidR="006F7773" w:rsidRPr="00896B24" w14:paraId="3C3025C0" w14:textId="77777777" w:rsidTr="005D2D7C">
        <w:trPr>
          <w:trHeight w:val="290"/>
        </w:trPr>
        <w:tc>
          <w:tcPr>
            <w:tcW w:w="1160" w:type="dxa"/>
            <w:tcBorders>
              <w:top w:val="single" w:sz="4" w:space="0" w:color="auto"/>
              <w:left w:val="single" w:sz="4" w:space="0" w:color="auto"/>
              <w:bottom w:val="single" w:sz="4" w:space="0" w:color="auto"/>
              <w:right w:val="single" w:sz="4" w:space="0" w:color="auto"/>
            </w:tcBorders>
            <w:shd w:val="clear" w:color="auto" w:fill="auto"/>
            <w:noWrap/>
            <w:hideMark/>
          </w:tcPr>
          <w:p w14:paraId="0695AB8D" w14:textId="77777777" w:rsidR="006F7773" w:rsidRPr="00896B24" w:rsidRDefault="006F7773" w:rsidP="005D2D7C">
            <w:pPr>
              <w:spacing w:after="0" w:line="240" w:lineRule="auto"/>
              <w:rPr>
                <w:rFonts w:ascii="Calibri" w:eastAsia="Times New Roman" w:hAnsi="Calibri" w:cs="Calibri"/>
                <w:color w:val="000000"/>
                <w:sz w:val="20"/>
                <w:szCs w:val="20"/>
              </w:rPr>
            </w:pPr>
            <w:r w:rsidRPr="00896B24">
              <w:rPr>
                <w:rFonts w:ascii="Calibri" w:eastAsia="Times New Roman" w:hAnsi="Calibri" w:cs="Calibri"/>
                <w:color w:val="000000"/>
                <w:sz w:val="20"/>
                <w:szCs w:val="20"/>
              </w:rPr>
              <w:t>S02121K</w:t>
            </w:r>
          </w:p>
        </w:tc>
        <w:tc>
          <w:tcPr>
            <w:tcW w:w="8360" w:type="dxa"/>
            <w:tcBorders>
              <w:top w:val="single" w:sz="4" w:space="0" w:color="auto"/>
              <w:left w:val="nil"/>
              <w:bottom w:val="single" w:sz="4" w:space="0" w:color="auto"/>
              <w:right w:val="single" w:sz="4" w:space="0" w:color="auto"/>
            </w:tcBorders>
            <w:shd w:val="clear" w:color="auto" w:fill="auto"/>
            <w:noWrap/>
            <w:hideMark/>
          </w:tcPr>
          <w:p w14:paraId="36E2F725" w14:textId="77777777" w:rsidR="006F7773" w:rsidRPr="00896B24" w:rsidRDefault="006F7773" w:rsidP="005D2D7C">
            <w:pPr>
              <w:spacing w:after="0" w:line="240" w:lineRule="auto"/>
              <w:rPr>
                <w:rFonts w:ascii="Calibri" w:eastAsia="Times New Roman" w:hAnsi="Calibri" w:cs="Calibri"/>
                <w:color w:val="000000"/>
                <w:sz w:val="20"/>
                <w:szCs w:val="20"/>
              </w:rPr>
            </w:pPr>
            <w:r w:rsidRPr="00896B24">
              <w:rPr>
                <w:rFonts w:ascii="Calibri" w:eastAsia="Times New Roman" w:hAnsi="Calibri" w:cs="Calibri"/>
                <w:color w:val="000000"/>
                <w:sz w:val="20"/>
                <w:szCs w:val="20"/>
              </w:rPr>
              <w:t>Fracture of orbital roof, right side, subsequent encounter for fracture with nonunion</w:t>
            </w:r>
          </w:p>
        </w:tc>
      </w:tr>
      <w:tr w:rsidR="006F7773" w:rsidRPr="00896B24" w14:paraId="0870FBD0" w14:textId="77777777" w:rsidTr="005D2D7C">
        <w:trPr>
          <w:trHeight w:val="290"/>
        </w:trPr>
        <w:tc>
          <w:tcPr>
            <w:tcW w:w="1160" w:type="dxa"/>
            <w:tcBorders>
              <w:top w:val="nil"/>
              <w:left w:val="single" w:sz="4" w:space="0" w:color="auto"/>
              <w:bottom w:val="single" w:sz="4" w:space="0" w:color="auto"/>
              <w:right w:val="single" w:sz="4" w:space="0" w:color="auto"/>
            </w:tcBorders>
            <w:shd w:val="clear" w:color="auto" w:fill="auto"/>
            <w:noWrap/>
            <w:hideMark/>
          </w:tcPr>
          <w:p w14:paraId="1E251264" w14:textId="77777777" w:rsidR="006F7773" w:rsidRPr="00896B24" w:rsidRDefault="006F7773" w:rsidP="005D2D7C">
            <w:pPr>
              <w:spacing w:after="0" w:line="240" w:lineRule="auto"/>
              <w:rPr>
                <w:rFonts w:ascii="Calibri" w:eastAsia="Times New Roman" w:hAnsi="Calibri" w:cs="Calibri"/>
                <w:color w:val="000000"/>
                <w:sz w:val="20"/>
                <w:szCs w:val="20"/>
              </w:rPr>
            </w:pPr>
            <w:r w:rsidRPr="00896B24">
              <w:rPr>
                <w:rFonts w:ascii="Calibri" w:eastAsia="Times New Roman" w:hAnsi="Calibri" w:cs="Calibri"/>
                <w:color w:val="000000"/>
                <w:sz w:val="20"/>
                <w:szCs w:val="20"/>
              </w:rPr>
              <w:t>S02122K</w:t>
            </w:r>
          </w:p>
        </w:tc>
        <w:tc>
          <w:tcPr>
            <w:tcW w:w="8360" w:type="dxa"/>
            <w:tcBorders>
              <w:top w:val="nil"/>
              <w:left w:val="nil"/>
              <w:bottom w:val="single" w:sz="4" w:space="0" w:color="auto"/>
              <w:right w:val="single" w:sz="4" w:space="0" w:color="auto"/>
            </w:tcBorders>
            <w:shd w:val="clear" w:color="auto" w:fill="auto"/>
            <w:noWrap/>
            <w:hideMark/>
          </w:tcPr>
          <w:p w14:paraId="0F3F3F6D" w14:textId="77777777" w:rsidR="006F7773" w:rsidRPr="00896B24" w:rsidRDefault="006F7773" w:rsidP="005D2D7C">
            <w:pPr>
              <w:spacing w:after="0" w:line="240" w:lineRule="auto"/>
              <w:rPr>
                <w:rFonts w:ascii="Calibri" w:eastAsia="Times New Roman" w:hAnsi="Calibri" w:cs="Calibri"/>
                <w:color w:val="000000"/>
                <w:sz w:val="20"/>
                <w:szCs w:val="20"/>
              </w:rPr>
            </w:pPr>
            <w:r w:rsidRPr="00896B24">
              <w:rPr>
                <w:rFonts w:ascii="Calibri" w:eastAsia="Times New Roman" w:hAnsi="Calibri" w:cs="Calibri"/>
                <w:color w:val="000000"/>
                <w:sz w:val="20"/>
                <w:szCs w:val="20"/>
              </w:rPr>
              <w:t>Fracture of orbital roof, left side, subsequent encounter for fracture with nonunion</w:t>
            </w:r>
          </w:p>
        </w:tc>
      </w:tr>
      <w:tr w:rsidR="006F7773" w:rsidRPr="00896B24" w14:paraId="65137AA0" w14:textId="77777777" w:rsidTr="005D2D7C">
        <w:trPr>
          <w:trHeight w:val="290"/>
        </w:trPr>
        <w:tc>
          <w:tcPr>
            <w:tcW w:w="1160" w:type="dxa"/>
            <w:tcBorders>
              <w:top w:val="nil"/>
              <w:left w:val="single" w:sz="4" w:space="0" w:color="auto"/>
              <w:bottom w:val="single" w:sz="4" w:space="0" w:color="auto"/>
              <w:right w:val="single" w:sz="4" w:space="0" w:color="auto"/>
            </w:tcBorders>
            <w:shd w:val="clear" w:color="auto" w:fill="auto"/>
            <w:noWrap/>
            <w:hideMark/>
          </w:tcPr>
          <w:p w14:paraId="71790B6A" w14:textId="77777777" w:rsidR="006F7773" w:rsidRPr="00896B24" w:rsidRDefault="006F7773" w:rsidP="005D2D7C">
            <w:pPr>
              <w:spacing w:after="0" w:line="240" w:lineRule="auto"/>
              <w:rPr>
                <w:rFonts w:ascii="Calibri" w:eastAsia="Times New Roman" w:hAnsi="Calibri" w:cs="Calibri"/>
                <w:color w:val="000000"/>
                <w:sz w:val="20"/>
                <w:szCs w:val="20"/>
              </w:rPr>
            </w:pPr>
            <w:r w:rsidRPr="00896B24">
              <w:rPr>
                <w:rFonts w:ascii="Calibri" w:eastAsia="Times New Roman" w:hAnsi="Calibri" w:cs="Calibri"/>
                <w:color w:val="000000"/>
                <w:sz w:val="20"/>
                <w:szCs w:val="20"/>
              </w:rPr>
              <w:t>S02129K</w:t>
            </w:r>
          </w:p>
        </w:tc>
        <w:tc>
          <w:tcPr>
            <w:tcW w:w="8360" w:type="dxa"/>
            <w:tcBorders>
              <w:top w:val="nil"/>
              <w:left w:val="nil"/>
              <w:bottom w:val="single" w:sz="4" w:space="0" w:color="auto"/>
              <w:right w:val="single" w:sz="4" w:space="0" w:color="auto"/>
            </w:tcBorders>
            <w:shd w:val="clear" w:color="auto" w:fill="auto"/>
            <w:noWrap/>
            <w:hideMark/>
          </w:tcPr>
          <w:p w14:paraId="4BB7CBD5" w14:textId="77777777" w:rsidR="006F7773" w:rsidRPr="00896B24" w:rsidRDefault="006F7773" w:rsidP="005D2D7C">
            <w:pPr>
              <w:spacing w:after="0" w:line="240" w:lineRule="auto"/>
              <w:rPr>
                <w:rFonts w:ascii="Calibri" w:eastAsia="Times New Roman" w:hAnsi="Calibri" w:cs="Calibri"/>
                <w:color w:val="000000"/>
                <w:sz w:val="20"/>
                <w:szCs w:val="20"/>
              </w:rPr>
            </w:pPr>
            <w:r w:rsidRPr="00896B24">
              <w:rPr>
                <w:rFonts w:ascii="Calibri" w:eastAsia="Times New Roman" w:hAnsi="Calibri" w:cs="Calibri"/>
                <w:color w:val="000000"/>
                <w:sz w:val="20"/>
                <w:szCs w:val="20"/>
              </w:rPr>
              <w:t>Fracture of orbital roof, unspecified side, subsequent encounter for fracture with nonunion</w:t>
            </w:r>
          </w:p>
        </w:tc>
      </w:tr>
      <w:tr w:rsidR="006F7773" w:rsidRPr="00896B24" w14:paraId="02DA76BE" w14:textId="77777777" w:rsidTr="005D2D7C">
        <w:trPr>
          <w:trHeight w:val="290"/>
        </w:trPr>
        <w:tc>
          <w:tcPr>
            <w:tcW w:w="1160" w:type="dxa"/>
            <w:tcBorders>
              <w:top w:val="nil"/>
              <w:left w:val="single" w:sz="4" w:space="0" w:color="auto"/>
              <w:bottom w:val="single" w:sz="4" w:space="0" w:color="auto"/>
              <w:right w:val="single" w:sz="4" w:space="0" w:color="auto"/>
            </w:tcBorders>
            <w:shd w:val="clear" w:color="auto" w:fill="auto"/>
            <w:noWrap/>
            <w:hideMark/>
          </w:tcPr>
          <w:p w14:paraId="37543A92" w14:textId="77777777" w:rsidR="006F7773" w:rsidRPr="00896B24" w:rsidRDefault="006F7773" w:rsidP="005D2D7C">
            <w:pPr>
              <w:spacing w:after="0" w:line="240" w:lineRule="auto"/>
              <w:rPr>
                <w:rFonts w:ascii="Calibri" w:eastAsia="Times New Roman" w:hAnsi="Calibri" w:cs="Calibri"/>
                <w:color w:val="000000"/>
                <w:sz w:val="20"/>
                <w:szCs w:val="20"/>
              </w:rPr>
            </w:pPr>
            <w:r w:rsidRPr="00896B24">
              <w:rPr>
                <w:rFonts w:ascii="Calibri" w:eastAsia="Times New Roman" w:hAnsi="Calibri" w:cs="Calibri"/>
                <w:color w:val="000000"/>
                <w:sz w:val="20"/>
                <w:szCs w:val="20"/>
              </w:rPr>
              <w:t>S02831K</w:t>
            </w:r>
          </w:p>
        </w:tc>
        <w:tc>
          <w:tcPr>
            <w:tcW w:w="8360" w:type="dxa"/>
            <w:tcBorders>
              <w:top w:val="nil"/>
              <w:left w:val="nil"/>
              <w:bottom w:val="single" w:sz="4" w:space="0" w:color="auto"/>
              <w:right w:val="single" w:sz="4" w:space="0" w:color="auto"/>
            </w:tcBorders>
            <w:shd w:val="clear" w:color="auto" w:fill="auto"/>
            <w:noWrap/>
            <w:hideMark/>
          </w:tcPr>
          <w:p w14:paraId="3557C2D7" w14:textId="77777777" w:rsidR="006F7773" w:rsidRPr="00896B24" w:rsidRDefault="006F7773" w:rsidP="005D2D7C">
            <w:pPr>
              <w:spacing w:after="0" w:line="240" w:lineRule="auto"/>
              <w:rPr>
                <w:rFonts w:ascii="Calibri" w:eastAsia="Times New Roman" w:hAnsi="Calibri" w:cs="Calibri"/>
                <w:color w:val="000000"/>
                <w:sz w:val="20"/>
                <w:szCs w:val="20"/>
              </w:rPr>
            </w:pPr>
            <w:r w:rsidRPr="00896B24">
              <w:rPr>
                <w:rFonts w:ascii="Calibri" w:eastAsia="Times New Roman" w:hAnsi="Calibri" w:cs="Calibri"/>
                <w:color w:val="000000"/>
                <w:sz w:val="20"/>
                <w:szCs w:val="20"/>
              </w:rPr>
              <w:t>Fracture of medial orbital wall, right side, subsequent encounter for fracture with nonunion</w:t>
            </w:r>
          </w:p>
        </w:tc>
      </w:tr>
      <w:tr w:rsidR="006F7773" w:rsidRPr="00896B24" w14:paraId="2CE074F3" w14:textId="77777777" w:rsidTr="005D2D7C">
        <w:trPr>
          <w:trHeight w:val="290"/>
        </w:trPr>
        <w:tc>
          <w:tcPr>
            <w:tcW w:w="1160" w:type="dxa"/>
            <w:tcBorders>
              <w:top w:val="nil"/>
              <w:left w:val="single" w:sz="4" w:space="0" w:color="auto"/>
              <w:bottom w:val="single" w:sz="4" w:space="0" w:color="auto"/>
              <w:right w:val="single" w:sz="4" w:space="0" w:color="auto"/>
            </w:tcBorders>
            <w:shd w:val="clear" w:color="auto" w:fill="auto"/>
            <w:noWrap/>
            <w:hideMark/>
          </w:tcPr>
          <w:p w14:paraId="120A1930" w14:textId="77777777" w:rsidR="006F7773" w:rsidRPr="00896B24" w:rsidRDefault="006F7773" w:rsidP="005D2D7C">
            <w:pPr>
              <w:spacing w:after="0" w:line="240" w:lineRule="auto"/>
              <w:rPr>
                <w:rFonts w:ascii="Calibri" w:eastAsia="Times New Roman" w:hAnsi="Calibri" w:cs="Calibri"/>
                <w:color w:val="000000"/>
                <w:sz w:val="20"/>
                <w:szCs w:val="20"/>
              </w:rPr>
            </w:pPr>
            <w:r w:rsidRPr="00896B24">
              <w:rPr>
                <w:rFonts w:ascii="Calibri" w:eastAsia="Times New Roman" w:hAnsi="Calibri" w:cs="Calibri"/>
                <w:color w:val="000000"/>
                <w:sz w:val="20"/>
                <w:szCs w:val="20"/>
              </w:rPr>
              <w:lastRenderedPageBreak/>
              <w:t>S02832K</w:t>
            </w:r>
          </w:p>
        </w:tc>
        <w:tc>
          <w:tcPr>
            <w:tcW w:w="8360" w:type="dxa"/>
            <w:tcBorders>
              <w:top w:val="nil"/>
              <w:left w:val="nil"/>
              <w:bottom w:val="single" w:sz="4" w:space="0" w:color="auto"/>
              <w:right w:val="single" w:sz="4" w:space="0" w:color="auto"/>
            </w:tcBorders>
            <w:shd w:val="clear" w:color="auto" w:fill="auto"/>
            <w:noWrap/>
            <w:hideMark/>
          </w:tcPr>
          <w:p w14:paraId="287508D4" w14:textId="77777777" w:rsidR="006F7773" w:rsidRPr="00896B24" w:rsidRDefault="006F7773" w:rsidP="005D2D7C">
            <w:pPr>
              <w:spacing w:after="0" w:line="240" w:lineRule="auto"/>
              <w:rPr>
                <w:rFonts w:ascii="Calibri" w:eastAsia="Times New Roman" w:hAnsi="Calibri" w:cs="Calibri"/>
                <w:color w:val="000000"/>
                <w:sz w:val="20"/>
                <w:szCs w:val="20"/>
              </w:rPr>
            </w:pPr>
            <w:r w:rsidRPr="00896B24">
              <w:rPr>
                <w:rFonts w:ascii="Calibri" w:eastAsia="Times New Roman" w:hAnsi="Calibri" w:cs="Calibri"/>
                <w:color w:val="000000"/>
                <w:sz w:val="20"/>
                <w:szCs w:val="20"/>
              </w:rPr>
              <w:t>Fracture of medial orbital wall, left side, subsequent encounter for fracture with nonunion</w:t>
            </w:r>
          </w:p>
        </w:tc>
      </w:tr>
      <w:tr w:rsidR="006F7773" w:rsidRPr="00896B24" w14:paraId="762D156A" w14:textId="77777777" w:rsidTr="005D2D7C">
        <w:trPr>
          <w:trHeight w:val="290"/>
        </w:trPr>
        <w:tc>
          <w:tcPr>
            <w:tcW w:w="1160" w:type="dxa"/>
            <w:tcBorders>
              <w:top w:val="nil"/>
              <w:left w:val="single" w:sz="4" w:space="0" w:color="auto"/>
              <w:bottom w:val="single" w:sz="4" w:space="0" w:color="auto"/>
              <w:right w:val="single" w:sz="4" w:space="0" w:color="auto"/>
            </w:tcBorders>
            <w:shd w:val="clear" w:color="auto" w:fill="auto"/>
            <w:noWrap/>
            <w:hideMark/>
          </w:tcPr>
          <w:p w14:paraId="39F35024" w14:textId="77777777" w:rsidR="006F7773" w:rsidRPr="00896B24" w:rsidRDefault="006F7773" w:rsidP="005D2D7C">
            <w:pPr>
              <w:spacing w:after="0" w:line="240" w:lineRule="auto"/>
              <w:rPr>
                <w:rFonts w:ascii="Calibri" w:eastAsia="Times New Roman" w:hAnsi="Calibri" w:cs="Calibri"/>
                <w:color w:val="000000"/>
                <w:sz w:val="20"/>
                <w:szCs w:val="20"/>
              </w:rPr>
            </w:pPr>
            <w:r w:rsidRPr="00896B24">
              <w:rPr>
                <w:rFonts w:ascii="Calibri" w:eastAsia="Times New Roman" w:hAnsi="Calibri" w:cs="Calibri"/>
                <w:color w:val="000000"/>
                <w:sz w:val="20"/>
                <w:szCs w:val="20"/>
              </w:rPr>
              <w:t>S02839K</w:t>
            </w:r>
          </w:p>
        </w:tc>
        <w:tc>
          <w:tcPr>
            <w:tcW w:w="8360" w:type="dxa"/>
            <w:tcBorders>
              <w:top w:val="nil"/>
              <w:left w:val="nil"/>
              <w:bottom w:val="single" w:sz="4" w:space="0" w:color="auto"/>
              <w:right w:val="single" w:sz="4" w:space="0" w:color="auto"/>
            </w:tcBorders>
            <w:shd w:val="clear" w:color="auto" w:fill="auto"/>
            <w:noWrap/>
            <w:hideMark/>
          </w:tcPr>
          <w:p w14:paraId="465641F4" w14:textId="77777777" w:rsidR="006F7773" w:rsidRPr="00896B24" w:rsidRDefault="006F7773" w:rsidP="005D2D7C">
            <w:pPr>
              <w:spacing w:after="0" w:line="240" w:lineRule="auto"/>
              <w:rPr>
                <w:rFonts w:ascii="Calibri" w:eastAsia="Times New Roman" w:hAnsi="Calibri" w:cs="Calibri"/>
                <w:color w:val="000000"/>
                <w:sz w:val="20"/>
                <w:szCs w:val="20"/>
              </w:rPr>
            </w:pPr>
            <w:r w:rsidRPr="00896B24">
              <w:rPr>
                <w:rFonts w:ascii="Calibri" w:eastAsia="Times New Roman" w:hAnsi="Calibri" w:cs="Calibri"/>
                <w:color w:val="000000"/>
                <w:sz w:val="20"/>
                <w:szCs w:val="20"/>
              </w:rPr>
              <w:t>Fracture of medial orbital wall, unspecified side, subsequent encounter for fracture with nonunion</w:t>
            </w:r>
          </w:p>
        </w:tc>
      </w:tr>
      <w:tr w:rsidR="006F7773" w:rsidRPr="00896B24" w14:paraId="26B9BEB8" w14:textId="77777777" w:rsidTr="005D2D7C">
        <w:trPr>
          <w:trHeight w:val="290"/>
        </w:trPr>
        <w:tc>
          <w:tcPr>
            <w:tcW w:w="1160" w:type="dxa"/>
            <w:tcBorders>
              <w:top w:val="nil"/>
              <w:left w:val="single" w:sz="4" w:space="0" w:color="auto"/>
              <w:bottom w:val="single" w:sz="4" w:space="0" w:color="auto"/>
              <w:right w:val="single" w:sz="4" w:space="0" w:color="auto"/>
            </w:tcBorders>
            <w:shd w:val="clear" w:color="auto" w:fill="auto"/>
            <w:noWrap/>
            <w:hideMark/>
          </w:tcPr>
          <w:p w14:paraId="3A9B734D" w14:textId="77777777" w:rsidR="006F7773" w:rsidRPr="00896B24" w:rsidRDefault="006F7773" w:rsidP="005D2D7C">
            <w:pPr>
              <w:spacing w:after="0" w:line="240" w:lineRule="auto"/>
              <w:rPr>
                <w:rFonts w:ascii="Calibri" w:eastAsia="Times New Roman" w:hAnsi="Calibri" w:cs="Calibri"/>
                <w:color w:val="000000"/>
                <w:sz w:val="20"/>
                <w:szCs w:val="20"/>
              </w:rPr>
            </w:pPr>
            <w:r w:rsidRPr="00896B24">
              <w:rPr>
                <w:rFonts w:ascii="Calibri" w:eastAsia="Times New Roman" w:hAnsi="Calibri" w:cs="Calibri"/>
                <w:color w:val="000000"/>
                <w:sz w:val="20"/>
                <w:szCs w:val="20"/>
              </w:rPr>
              <w:t>S02841K</w:t>
            </w:r>
          </w:p>
        </w:tc>
        <w:tc>
          <w:tcPr>
            <w:tcW w:w="8360" w:type="dxa"/>
            <w:tcBorders>
              <w:top w:val="nil"/>
              <w:left w:val="nil"/>
              <w:bottom w:val="single" w:sz="4" w:space="0" w:color="auto"/>
              <w:right w:val="single" w:sz="4" w:space="0" w:color="auto"/>
            </w:tcBorders>
            <w:shd w:val="clear" w:color="auto" w:fill="auto"/>
            <w:noWrap/>
            <w:hideMark/>
          </w:tcPr>
          <w:p w14:paraId="78A32B1C" w14:textId="77777777" w:rsidR="006F7773" w:rsidRPr="00896B24" w:rsidRDefault="006F7773" w:rsidP="005D2D7C">
            <w:pPr>
              <w:spacing w:after="0" w:line="240" w:lineRule="auto"/>
              <w:rPr>
                <w:rFonts w:ascii="Calibri" w:eastAsia="Times New Roman" w:hAnsi="Calibri" w:cs="Calibri"/>
                <w:color w:val="000000"/>
                <w:sz w:val="20"/>
                <w:szCs w:val="20"/>
              </w:rPr>
            </w:pPr>
            <w:r w:rsidRPr="00896B24">
              <w:rPr>
                <w:rFonts w:ascii="Calibri" w:eastAsia="Times New Roman" w:hAnsi="Calibri" w:cs="Calibri"/>
                <w:color w:val="000000"/>
                <w:sz w:val="20"/>
                <w:szCs w:val="20"/>
              </w:rPr>
              <w:t>Fracture of lateral orbital wall, right side, subsequent encounter for fracture with nonunion</w:t>
            </w:r>
          </w:p>
        </w:tc>
      </w:tr>
      <w:tr w:rsidR="006F7773" w:rsidRPr="00896B24" w14:paraId="7CD423C4" w14:textId="77777777" w:rsidTr="005D2D7C">
        <w:trPr>
          <w:trHeight w:val="290"/>
        </w:trPr>
        <w:tc>
          <w:tcPr>
            <w:tcW w:w="1160" w:type="dxa"/>
            <w:tcBorders>
              <w:top w:val="nil"/>
              <w:left w:val="single" w:sz="4" w:space="0" w:color="auto"/>
              <w:bottom w:val="single" w:sz="4" w:space="0" w:color="auto"/>
              <w:right w:val="single" w:sz="4" w:space="0" w:color="auto"/>
            </w:tcBorders>
            <w:shd w:val="clear" w:color="auto" w:fill="auto"/>
            <w:noWrap/>
            <w:hideMark/>
          </w:tcPr>
          <w:p w14:paraId="3ED661E6" w14:textId="77777777" w:rsidR="006F7773" w:rsidRPr="00896B24" w:rsidRDefault="006F7773" w:rsidP="005D2D7C">
            <w:pPr>
              <w:spacing w:after="0" w:line="240" w:lineRule="auto"/>
              <w:rPr>
                <w:rFonts w:ascii="Calibri" w:eastAsia="Times New Roman" w:hAnsi="Calibri" w:cs="Calibri"/>
                <w:color w:val="000000"/>
                <w:sz w:val="20"/>
                <w:szCs w:val="20"/>
              </w:rPr>
            </w:pPr>
            <w:r w:rsidRPr="00896B24">
              <w:rPr>
                <w:rFonts w:ascii="Calibri" w:eastAsia="Times New Roman" w:hAnsi="Calibri" w:cs="Calibri"/>
                <w:color w:val="000000"/>
                <w:sz w:val="20"/>
                <w:szCs w:val="20"/>
              </w:rPr>
              <w:t>S02842K</w:t>
            </w:r>
          </w:p>
        </w:tc>
        <w:tc>
          <w:tcPr>
            <w:tcW w:w="8360" w:type="dxa"/>
            <w:tcBorders>
              <w:top w:val="nil"/>
              <w:left w:val="nil"/>
              <w:bottom w:val="single" w:sz="4" w:space="0" w:color="auto"/>
              <w:right w:val="single" w:sz="4" w:space="0" w:color="auto"/>
            </w:tcBorders>
            <w:shd w:val="clear" w:color="auto" w:fill="auto"/>
            <w:noWrap/>
            <w:hideMark/>
          </w:tcPr>
          <w:p w14:paraId="41769237" w14:textId="77777777" w:rsidR="006F7773" w:rsidRPr="00896B24" w:rsidRDefault="006F7773" w:rsidP="005D2D7C">
            <w:pPr>
              <w:spacing w:after="0" w:line="240" w:lineRule="auto"/>
              <w:rPr>
                <w:rFonts w:ascii="Calibri" w:eastAsia="Times New Roman" w:hAnsi="Calibri" w:cs="Calibri"/>
                <w:color w:val="000000"/>
                <w:sz w:val="20"/>
                <w:szCs w:val="20"/>
              </w:rPr>
            </w:pPr>
            <w:r w:rsidRPr="00896B24">
              <w:rPr>
                <w:rFonts w:ascii="Calibri" w:eastAsia="Times New Roman" w:hAnsi="Calibri" w:cs="Calibri"/>
                <w:color w:val="000000"/>
                <w:sz w:val="20"/>
                <w:szCs w:val="20"/>
              </w:rPr>
              <w:t>Fracture of lateral orbital wall, left side, subsequent encounter for fracture with nonunion</w:t>
            </w:r>
          </w:p>
        </w:tc>
      </w:tr>
      <w:tr w:rsidR="006F7773" w:rsidRPr="00896B24" w14:paraId="0E941A0D" w14:textId="77777777" w:rsidTr="005D2D7C">
        <w:trPr>
          <w:trHeight w:val="290"/>
        </w:trPr>
        <w:tc>
          <w:tcPr>
            <w:tcW w:w="1160" w:type="dxa"/>
            <w:tcBorders>
              <w:top w:val="nil"/>
              <w:left w:val="single" w:sz="4" w:space="0" w:color="auto"/>
              <w:bottom w:val="single" w:sz="4" w:space="0" w:color="auto"/>
              <w:right w:val="single" w:sz="4" w:space="0" w:color="auto"/>
            </w:tcBorders>
            <w:shd w:val="clear" w:color="auto" w:fill="auto"/>
            <w:noWrap/>
            <w:hideMark/>
          </w:tcPr>
          <w:p w14:paraId="716D0399" w14:textId="77777777" w:rsidR="006F7773" w:rsidRPr="00896B24" w:rsidRDefault="006F7773" w:rsidP="005D2D7C">
            <w:pPr>
              <w:spacing w:after="0" w:line="240" w:lineRule="auto"/>
              <w:rPr>
                <w:rFonts w:ascii="Calibri" w:eastAsia="Times New Roman" w:hAnsi="Calibri" w:cs="Calibri"/>
                <w:color w:val="000000"/>
                <w:sz w:val="20"/>
                <w:szCs w:val="20"/>
              </w:rPr>
            </w:pPr>
            <w:r w:rsidRPr="00896B24">
              <w:rPr>
                <w:rFonts w:ascii="Calibri" w:eastAsia="Times New Roman" w:hAnsi="Calibri" w:cs="Calibri"/>
                <w:color w:val="000000"/>
                <w:sz w:val="20"/>
                <w:szCs w:val="20"/>
              </w:rPr>
              <w:t>S02849K</w:t>
            </w:r>
          </w:p>
        </w:tc>
        <w:tc>
          <w:tcPr>
            <w:tcW w:w="8360" w:type="dxa"/>
            <w:tcBorders>
              <w:top w:val="nil"/>
              <w:left w:val="nil"/>
              <w:bottom w:val="single" w:sz="4" w:space="0" w:color="auto"/>
              <w:right w:val="single" w:sz="4" w:space="0" w:color="auto"/>
            </w:tcBorders>
            <w:shd w:val="clear" w:color="auto" w:fill="auto"/>
            <w:noWrap/>
            <w:hideMark/>
          </w:tcPr>
          <w:p w14:paraId="7E2FE5E9" w14:textId="77777777" w:rsidR="006F7773" w:rsidRPr="00896B24" w:rsidRDefault="006F7773" w:rsidP="005D2D7C">
            <w:pPr>
              <w:spacing w:after="0" w:line="240" w:lineRule="auto"/>
              <w:rPr>
                <w:rFonts w:ascii="Calibri" w:eastAsia="Times New Roman" w:hAnsi="Calibri" w:cs="Calibri"/>
                <w:color w:val="000000"/>
                <w:sz w:val="20"/>
                <w:szCs w:val="20"/>
              </w:rPr>
            </w:pPr>
            <w:r w:rsidRPr="00896B24">
              <w:rPr>
                <w:rFonts w:ascii="Calibri" w:eastAsia="Times New Roman" w:hAnsi="Calibri" w:cs="Calibri"/>
                <w:color w:val="000000"/>
                <w:sz w:val="20"/>
                <w:szCs w:val="20"/>
              </w:rPr>
              <w:t>Fracture of lateral orbital wall, unspecified side, subsequent encounter for fracture with nonunion</w:t>
            </w:r>
          </w:p>
        </w:tc>
      </w:tr>
      <w:tr w:rsidR="006F7773" w:rsidRPr="00896B24" w14:paraId="13CD33DE" w14:textId="77777777" w:rsidTr="005D2D7C">
        <w:trPr>
          <w:trHeight w:val="290"/>
        </w:trPr>
        <w:tc>
          <w:tcPr>
            <w:tcW w:w="1160" w:type="dxa"/>
            <w:tcBorders>
              <w:top w:val="nil"/>
              <w:left w:val="single" w:sz="4" w:space="0" w:color="auto"/>
              <w:bottom w:val="single" w:sz="4" w:space="0" w:color="auto"/>
              <w:right w:val="single" w:sz="4" w:space="0" w:color="auto"/>
            </w:tcBorders>
            <w:shd w:val="clear" w:color="auto" w:fill="auto"/>
            <w:noWrap/>
            <w:hideMark/>
          </w:tcPr>
          <w:p w14:paraId="62B828AE" w14:textId="77777777" w:rsidR="006F7773" w:rsidRPr="00896B24" w:rsidRDefault="006F7773" w:rsidP="005D2D7C">
            <w:pPr>
              <w:spacing w:after="0" w:line="240" w:lineRule="auto"/>
              <w:rPr>
                <w:rFonts w:ascii="Calibri" w:eastAsia="Times New Roman" w:hAnsi="Calibri" w:cs="Calibri"/>
                <w:color w:val="000000"/>
                <w:sz w:val="20"/>
                <w:szCs w:val="20"/>
              </w:rPr>
            </w:pPr>
            <w:r w:rsidRPr="00896B24">
              <w:rPr>
                <w:rFonts w:ascii="Calibri" w:eastAsia="Times New Roman" w:hAnsi="Calibri" w:cs="Calibri"/>
                <w:color w:val="000000"/>
                <w:sz w:val="20"/>
                <w:szCs w:val="20"/>
              </w:rPr>
              <w:t>S0285XK</w:t>
            </w:r>
          </w:p>
        </w:tc>
        <w:tc>
          <w:tcPr>
            <w:tcW w:w="8360" w:type="dxa"/>
            <w:tcBorders>
              <w:top w:val="nil"/>
              <w:left w:val="nil"/>
              <w:bottom w:val="single" w:sz="4" w:space="0" w:color="auto"/>
              <w:right w:val="single" w:sz="4" w:space="0" w:color="auto"/>
            </w:tcBorders>
            <w:shd w:val="clear" w:color="auto" w:fill="auto"/>
            <w:noWrap/>
            <w:hideMark/>
          </w:tcPr>
          <w:p w14:paraId="4DFD91BF" w14:textId="77777777" w:rsidR="006F7773" w:rsidRPr="00896B24" w:rsidRDefault="006F7773" w:rsidP="005D2D7C">
            <w:pPr>
              <w:spacing w:after="0" w:line="240" w:lineRule="auto"/>
              <w:rPr>
                <w:rFonts w:ascii="Calibri" w:eastAsia="Times New Roman" w:hAnsi="Calibri" w:cs="Calibri"/>
                <w:color w:val="000000"/>
                <w:sz w:val="20"/>
                <w:szCs w:val="20"/>
              </w:rPr>
            </w:pPr>
            <w:r w:rsidRPr="00896B24">
              <w:rPr>
                <w:rFonts w:ascii="Calibri" w:eastAsia="Times New Roman" w:hAnsi="Calibri" w:cs="Calibri"/>
                <w:color w:val="000000"/>
                <w:sz w:val="20"/>
                <w:szCs w:val="20"/>
              </w:rPr>
              <w:t>Fracture of orbit, unspecified, subsequent encounter for fracture with nonunion</w:t>
            </w:r>
          </w:p>
        </w:tc>
      </w:tr>
    </w:tbl>
    <w:p w14:paraId="424B7934" w14:textId="77777777" w:rsidR="00E01FF8" w:rsidRPr="00B87E72" w:rsidRDefault="00E01FF8" w:rsidP="00A9582A">
      <w:pPr>
        <w:spacing w:after="0" w:line="240" w:lineRule="auto"/>
      </w:pPr>
    </w:p>
    <w:sectPr w:rsidR="00E01FF8" w:rsidRPr="00B87E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F1734B" w14:textId="77777777" w:rsidR="00B9615D" w:rsidRDefault="00B9615D" w:rsidP="0032101C">
      <w:pPr>
        <w:spacing w:after="0" w:line="240" w:lineRule="auto"/>
      </w:pPr>
      <w:r>
        <w:separator/>
      </w:r>
    </w:p>
  </w:endnote>
  <w:endnote w:type="continuationSeparator" w:id="0">
    <w:p w14:paraId="0053B61B" w14:textId="77777777" w:rsidR="00B9615D" w:rsidRDefault="00B9615D" w:rsidP="00321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D0D5C1" w14:textId="77777777" w:rsidR="00B9615D" w:rsidRDefault="00B9615D" w:rsidP="0032101C">
      <w:pPr>
        <w:spacing w:after="0" w:line="240" w:lineRule="auto"/>
      </w:pPr>
      <w:r>
        <w:separator/>
      </w:r>
    </w:p>
  </w:footnote>
  <w:footnote w:type="continuationSeparator" w:id="0">
    <w:p w14:paraId="478EB109" w14:textId="77777777" w:rsidR="00B9615D" w:rsidRDefault="00B9615D" w:rsidP="003210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46F3D"/>
    <w:multiLevelType w:val="hybridMultilevel"/>
    <w:tmpl w:val="7556D6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82A"/>
    <w:rsid w:val="000165CC"/>
    <w:rsid w:val="00025BBA"/>
    <w:rsid w:val="0005015F"/>
    <w:rsid w:val="00054DAE"/>
    <w:rsid w:val="00070FF9"/>
    <w:rsid w:val="000B15F7"/>
    <w:rsid w:val="000B7890"/>
    <w:rsid w:val="0012071F"/>
    <w:rsid w:val="00144541"/>
    <w:rsid w:val="00152182"/>
    <w:rsid w:val="0015629E"/>
    <w:rsid w:val="001756AE"/>
    <w:rsid w:val="00183214"/>
    <w:rsid w:val="001A0BB9"/>
    <w:rsid w:val="00213B80"/>
    <w:rsid w:val="0032101C"/>
    <w:rsid w:val="00396A1B"/>
    <w:rsid w:val="00414AC8"/>
    <w:rsid w:val="0044042B"/>
    <w:rsid w:val="00465D58"/>
    <w:rsid w:val="00477D21"/>
    <w:rsid w:val="004B1D1B"/>
    <w:rsid w:val="00532F9C"/>
    <w:rsid w:val="00534692"/>
    <w:rsid w:val="00544F16"/>
    <w:rsid w:val="005746CB"/>
    <w:rsid w:val="005C6E50"/>
    <w:rsid w:val="006241A1"/>
    <w:rsid w:val="00630CD0"/>
    <w:rsid w:val="006A2878"/>
    <w:rsid w:val="006F120A"/>
    <w:rsid w:val="006F65AE"/>
    <w:rsid w:val="006F7773"/>
    <w:rsid w:val="00706C0F"/>
    <w:rsid w:val="00732502"/>
    <w:rsid w:val="00745085"/>
    <w:rsid w:val="00780F43"/>
    <w:rsid w:val="007F62EA"/>
    <w:rsid w:val="00802E2D"/>
    <w:rsid w:val="00877AFC"/>
    <w:rsid w:val="00896B24"/>
    <w:rsid w:val="008F41A8"/>
    <w:rsid w:val="009229A6"/>
    <w:rsid w:val="009567C6"/>
    <w:rsid w:val="00960581"/>
    <w:rsid w:val="00985EA4"/>
    <w:rsid w:val="009F6013"/>
    <w:rsid w:val="00A359A2"/>
    <w:rsid w:val="00A610DF"/>
    <w:rsid w:val="00A7117C"/>
    <w:rsid w:val="00A9582A"/>
    <w:rsid w:val="00AB1B82"/>
    <w:rsid w:val="00AD4708"/>
    <w:rsid w:val="00AD6E81"/>
    <w:rsid w:val="00B27414"/>
    <w:rsid w:val="00B71A7E"/>
    <w:rsid w:val="00B7639C"/>
    <w:rsid w:val="00B87E72"/>
    <w:rsid w:val="00B9615D"/>
    <w:rsid w:val="00BC0526"/>
    <w:rsid w:val="00C46B4A"/>
    <w:rsid w:val="00CA77AA"/>
    <w:rsid w:val="00CB1989"/>
    <w:rsid w:val="00CC044B"/>
    <w:rsid w:val="00CD2165"/>
    <w:rsid w:val="00CD60E8"/>
    <w:rsid w:val="00CE5B40"/>
    <w:rsid w:val="00D10039"/>
    <w:rsid w:val="00D4001D"/>
    <w:rsid w:val="00D66D55"/>
    <w:rsid w:val="00DC1F01"/>
    <w:rsid w:val="00E01FF8"/>
    <w:rsid w:val="00E7290B"/>
    <w:rsid w:val="00F13151"/>
    <w:rsid w:val="00F7130A"/>
    <w:rsid w:val="00FE5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548E7B"/>
  <w15:chartTrackingRefBased/>
  <w15:docId w15:val="{7B2604E5-30F1-4F2F-A221-0D3717A6B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6E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F65AE"/>
    <w:rPr>
      <w:color w:val="0000FF"/>
      <w:u w:val="single"/>
    </w:rPr>
  </w:style>
  <w:style w:type="character" w:styleId="FollowedHyperlink">
    <w:name w:val="FollowedHyperlink"/>
    <w:basedOn w:val="DefaultParagraphFont"/>
    <w:uiPriority w:val="99"/>
    <w:semiHidden/>
    <w:unhideWhenUsed/>
    <w:rsid w:val="006F65AE"/>
    <w:rPr>
      <w:color w:val="800080"/>
      <w:u w:val="single"/>
    </w:rPr>
  </w:style>
  <w:style w:type="paragraph" w:customStyle="1" w:styleId="subhed">
    <w:name w:val="subhed"/>
    <w:basedOn w:val="Normal"/>
    <w:rsid w:val="006F65AE"/>
    <w:pPr>
      <w:shd w:val="clear" w:color="auto" w:fill="202020"/>
      <w:spacing w:before="100" w:beforeAutospacing="1" w:after="100" w:afterAutospacing="1" w:line="240" w:lineRule="auto"/>
      <w:ind w:left="612" w:right="612"/>
    </w:pPr>
    <w:rPr>
      <w:rFonts w:ascii="Times New Roman" w:eastAsia="Times New Roman" w:hAnsi="Times New Roman" w:cs="Times New Roman"/>
      <w:b/>
      <w:bCs/>
      <w:color w:val="FFFFFF"/>
      <w:sz w:val="24"/>
      <w:szCs w:val="24"/>
    </w:rPr>
  </w:style>
  <w:style w:type="paragraph" w:customStyle="1" w:styleId="exp">
    <w:name w:val="exp"/>
    <w:basedOn w:val="Normal"/>
    <w:rsid w:val="006F65AE"/>
    <w:pPr>
      <w:spacing w:before="45" w:after="100" w:afterAutospacing="1" w:line="240" w:lineRule="auto"/>
      <w:ind w:left="1134"/>
    </w:pPr>
    <w:rPr>
      <w:rFonts w:ascii="Times New Roman" w:eastAsia="Times New Roman" w:hAnsi="Times New Roman" w:cs="Times New Roman"/>
      <w:sz w:val="24"/>
      <w:szCs w:val="24"/>
    </w:rPr>
  </w:style>
  <w:style w:type="paragraph" w:customStyle="1" w:styleId="clusdesc">
    <w:name w:val="clusdesc"/>
    <w:basedOn w:val="Normal"/>
    <w:rsid w:val="006F65AE"/>
    <w:pPr>
      <w:spacing w:after="60" w:line="240" w:lineRule="auto"/>
      <w:ind w:left="120" w:hanging="750"/>
    </w:pPr>
    <w:rPr>
      <w:rFonts w:ascii="Times New Roman" w:eastAsia="Times New Roman" w:hAnsi="Times New Roman" w:cs="Times New Roman"/>
      <w:sz w:val="24"/>
      <w:szCs w:val="24"/>
    </w:rPr>
  </w:style>
  <w:style w:type="paragraph" w:customStyle="1" w:styleId="titone">
    <w:name w:val="titone"/>
    <w:basedOn w:val="Normal"/>
    <w:rsid w:val="006F65AE"/>
    <w:pPr>
      <w:spacing w:before="100" w:beforeAutospacing="1" w:after="0" w:line="240" w:lineRule="auto"/>
      <w:ind w:left="612"/>
    </w:pPr>
    <w:rPr>
      <w:rFonts w:ascii="Times New Roman" w:eastAsia="Times New Roman" w:hAnsi="Times New Roman" w:cs="Times New Roman"/>
      <w:b/>
      <w:bCs/>
      <w:sz w:val="24"/>
      <w:szCs w:val="24"/>
    </w:rPr>
  </w:style>
  <w:style w:type="paragraph" w:customStyle="1" w:styleId="tittwo">
    <w:name w:val="tittwo"/>
    <w:basedOn w:val="Normal"/>
    <w:rsid w:val="006F65AE"/>
    <w:pPr>
      <w:spacing w:after="0" w:line="240" w:lineRule="auto"/>
      <w:ind w:left="612"/>
    </w:pPr>
    <w:rPr>
      <w:rFonts w:ascii="Times New Roman" w:eastAsia="Times New Roman" w:hAnsi="Times New Roman" w:cs="Times New Roman"/>
      <w:b/>
      <w:bCs/>
      <w:sz w:val="24"/>
      <w:szCs w:val="24"/>
    </w:rPr>
  </w:style>
  <w:style w:type="paragraph" w:customStyle="1" w:styleId="links">
    <w:name w:val="links"/>
    <w:basedOn w:val="Normal"/>
    <w:rsid w:val="006F65AE"/>
    <w:pPr>
      <w:spacing w:after="0" w:line="240" w:lineRule="auto"/>
      <w:ind w:left="612"/>
    </w:pPr>
    <w:rPr>
      <w:rFonts w:ascii="Times New Roman" w:eastAsia="Times New Roman" w:hAnsi="Times New Roman" w:cs="Times New Roman"/>
      <w:sz w:val="24"/>
      <w:szCs w:val="24"/>
    </w:rPr>
  </w:style>
  <w:style w:type="paragraph" w:customStyle="1" w:styleId="nocode">
    <w:name w:val="nocode"/>
    <w:basedOn w:val="Normal"/>
    <w:rsid w:val="006F65AE"/>
    <w:pPr>
      <w:spacing w:after="0" w:line="240" w:lineRule="auto"/>
      <w:ind w:left="1224"/>
    </w:pPr>
    <w:rPr>
      <w:rFonts w:ascii="Times New Roman" w:eastAsia="Times New Roman" w:hAnsi="Times New Roman" w:cs="Times New Roman"/>
      <w:i/>
      <w:iCs/>
      <w:sz w:val="24"/>
      <w:szCs w:val="24"/>
    </w:rPr>
  </w:style>
  <w:style w:type="paragraph" w:customStyle="1" w:styleId="lstlnk">
    <w:name w:val="lstlnk"/>
    <w:basedOn w:val="Normal"/>
    <w:rsid w:val="006F65AE"/>
    <w:pPr>
      <w:spacing w:before="100" w:beforeAutospacing="1" w:after="100" w:afterAutospacing="1" w:line="240" w:lineRule="auto"/>
      <w:ind w:left="1224"/>
    </w:pPr>
    <w:rPr>
      <w:rFonts w:ascii="Times New Roman" w:eastAsia="Times New Roman" w:hAnsi="Times New Roman" w:cs="Times New Roman"/>
      <w:sz w:val="24"/>
      <w:szCs w:val="24"/>
    </w:rPr>
  </w:style>
  <w:style w:type="paragraph" w:customStyle="1" w:styleId="info">
    <w:name w:val="info"/>
    <w:basedOn w:val="Normal"/>
    <w:rsid w:val="006F65AE"/>
    <w:pPr>
      <w:spacing w:before="100" w:beforeAutospacing="1" w:after="100" w:afterAutospacing="1" w:line="240" w:lineRule="auto"/>
      <w:ind w:left="612"/>
    </w:pPr>
    <w:rPr>
      <w:rFonts w:ascii="Times" w:eastAsia="Times New Roman" w:hAnsi="Times" w:cs="Times"/>
      <w:sz w:val="24"/>
      <w:szCs w:val="24"/>
    </w:rPr>
  </w:style>
  <w:style w:type="paragraph" w:customStyle="1" w:styleId="drglst">
    <w:name w:val="drglst"/>
    <w:basedOn w:val="Normal"/>
    <w:rsid w:val="006F65AE"/>
    <w:pPr>
      <w:spacing w:after="0" w:line="240" w:lineRule="auto"/>
      <w:ind w:left="960"/>
    </w:pPr>
    <w:rPr>
      <w:rFonts w:ascii="Times New Roman" w:eastAsia="Times New Roman" w:hAnsi="Times New Roman" w:cs="Times New Roman"/>
      <w:b/>
      <w:bCs/>
      <w:sz w:val="24"/>
      <w:szCs w:val="24"/>
    </w:rPr>
  </w:style>
  <w:style w:type="paragraph" w:customStyle="1" w:styleId="warn">
    <w:name w:val="warn"/>
    <w:basedOn w:val="Normal"/>
    <w:rsid w:val="006F65AE"/>
    <w:pPr>
      <w:spacing w:before="100" w:beforeAutospacing="1" w:after="100" w:afterAutospacing="1" w:line="240" w:lineRule="auto"/>
      <w:ind w:left="612"/>
    </w:pPr>
    <w:rPr>
      <w:rFonts w:ascii="Times" w:eastAsia="Times New Roman" w:hAnsi="Times" w:cs="Times"/>
      <w:sz w:val="24"/>
      <w:szCs w:val="24"/>
    </w:rPr>
  </w:style>
  <w:style w:type="paragraph" w:customStyle="1" w:styleId="skip">
    <w:name w:val="skip"/>
    <w:basedOn w:val="Normal"/>
    <w:rsid w:val="006F65AE"/>
    <w:pPr>
      <w:spacing w:before="100" w:beforeAutospacing="1" w:after="100" w:afterAutospacing="1" w:line="240" w:lineRule="auto"/>
    </w:pPr>
    <w:rPr>
      <w:rFonts w:ascii="Times New Roman" w:eastAsia="Times New Roman" w:hAnsi="Times New Roman" w:cs="Times New Roman"/>
      <w:vanish/>
      <w:sz w:val="24"/>
      <w:szCs w:val="24"/>
    </w:rPr>
  </w:style>
  <w:style w:type="numbering" w:customStyle="1" w:styleId="NoList1">
    <w:name w:val="No List1"/>
    <w:next w:val="NoList"/>
    <w:uiPriority w:val="99"/>
    <w:semiHidden/>
    <w:unhideWhenUsed/>
    <w:rsid w:val="00E7290B"/>
  </w:style>
  <w:style w:type="table" w:styleId="TableGrid">
    <w:name w:val="Table Grid"/>
    <w:basedOn w:val="TableNormal"/>
    <w:uiPriority w:val="39"/>
    <w:rsid w:val="00E01F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E5B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5B40"/>
    <w:rPr>
      <w:rFonts w:ascii="Segoe UI" w:hAnsi="Segoe UI" w:cs="Segoe UI"/>
      <w:sz w:val="18"/>
      <w:szCs w:val="18"/>
    </w:rPr>
  </w:style>
  <w:style w:type="paragraph" w:styleId="ListParagraph">
    <w:name w:val="List Paragraph"/>
    <w:basedOn w:val="Normal"/>
    <w:uiPriority w:val="34"/>
    <w:qFormat/>
    <w:rsid w:val="00FE53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18637">
      <w:bodyDiv w:val="1"/>
      <w:marLeft w:val="0"/>
      <w:marRight w:val="0"/>
      <w:marTop w:val="0"/>
      <w:marBottom w:val="0"/>
      <w:divBdr>
        <w:top w:val="none" w:sz="0" w:space="0" w:color="auto"/>
        <w:left w:val="none" w:sz="0" w:space="0" w:color="auto"/>
        <w:bottom w:val="none" w:sz="0" w:space="0" w:color="auto"/>
        <w:right w:val="none" w:sz="0" w:space="0" w:color="auto"/>
      </w:divBdr>
    </w:div>
    <w:div w:id="169101154">
      <w:bodyDiv w:val="1"/>
      <w:marLeft w:val="0"/>
      <w:marRight w:val="0"/>
      <w:marTop w:val="0"/>
      <w:marBottom w:val="0"/>
      <w:divBdr>
        <w:top w:val="none" w:sz="0" w:space="0" w:color="auto"/>
        <w:left w:val="none" w:sz="0" w:space="0" w:color="auto"/>
        <w:bottom w:val="none" w:sz="0" w:space="0" w:color="auto"/>
        <w:right w:val="none" w:sz="0" w:space="0" w:color="auto"/>
      </w:divBdr>
    </w:div>
    <w:div w:id="399863230">
      <w:bodyDiv w:val="1"/>
      <w:marLeft w:val="0"/>
      <w:marRight w:val="0"/>
      <w:marTop w:val="0"/>
      <w:marBottom w:val="0"/>
      <w:divBdr>
        <w:top w:val="none" w:sz="0" w:space="0" w:color="auto"/>
        <w:left w:val="none" w:sz="0" w:space="0" w:color="auto"/>
        <w:bottom w:val="none" w:sz="0" w:space="0" w:color="auto"/>
        <w:right w:val="none" w:sz="0" w:space="0" w:color="auto"/>
      </w:divBdr>
    </w:div>
    <w:div w:id="463887290">
      <w:bodyDiv w:val="1"/>
      <w:marLeft w:val="0"/>
      <w:marRight w:val="0"/>
      <w:marTop w:val="0"/>
      <w:marBottom w:val="0"/>
      <w:divBdr>
        <w:top w:val="none" w:sz="0" w:space="0" w:color="auto"/>
        <w:left w:val="none" w:sz="0" w:space="0" w:color="auto"/>
        <w:bottom w:val="none" w:sz="0" w:space="0" w:color="auto"/>
        <w:right w:val="none" w:sz="0" w:space="0" w:color="auto"/>
      </w:divBdr>
    </w:div>
    <w:div w:id="498541803">
      <w:bodyDiv w:val="1"/>
      <w:marLeft w:val="0"/>
      <w:marRight w:val="0"/>
      <w:marTop w:val="0"/>
      <w:marBottom w:val="0"/>
      <w:divBdr>
        <w:top w:val="none" w:sz="0" w:space="0" w:color="auto"/>
        <w:left w:val="none" w:sz="0" w:space="0" w:color="auto"/>
        <w:bottom w:val="none" w:sz="0" w:space="0" w:color="auto"/>
        <w:right w:val="none" w:sz="0" w:space="0" w:color="auto"/>
      </w:divBdr>
    </w:div>
    <w:div w:id="637416446">
      <w:bodyDiv w:val="1"/>
      <w:marLeft w:val="0"/>
      <w:marRight w:val="0"/>
      <w:marTop w:val="0"/>
      <w:marBottom w:val="0"/>
      <w:divBdr>
        <w:top w:val="none" w:sz="0" w:space="0" w:color="auto"/>
        <w:left w:val="none" w:sz="0" w:space="0" w:color="auto"/>
        <w:bottom w:val="none" w:sz="0" w:space="0" w:color="auto"/>
        <w:right w:val="none" w:sz="0" w:space="0" w:color="auto"/>
      </w:divBdr>
    </w:div>
    <w:div w:id="1159268302">
      <w:bodyDiv w:val="1"/>
      <w:marLeft w:val="0"/>
      <w:marRight w:val="0"/>
      <w:marTop w:val="0"/>
      <w:marBottom w:val="0"/>
      <w:divBdr>
        <w:top w:val="none" w:sz="0" w:space="0" w:color="auto"/>
        <w:left w:val="none" w:sz="0" w:space="0" w:color="auto"/>
        <w:bottom w:val="none" w:sz="0" w:space="0" w:color="auto"/>
        <w:right w:val="none" w:sz="0" w:space="0" w:color="auto"/>
      </w:divBdr>
    </w:div>
    <w:div w:id="1333605093">
      <w:bodyDiv w:val="1"/>
      <w:marLeft w:val="0"/>
      <w:marRight w:val="0"/>
      <w:marTop w:val="0"/>
      <w:marBottom w:val="0"/>
      <w:divBdr>
        <w:top w:val="none" w:sz="0" w:space="0" w:color="auto"/>
        <w:left w:val="none" w:sz="0" w:space="0" w:color="auto"/>
        <w:bottom w:val="none" w:sz="0" w:space="0" w:color="auto"/>
        <w:right w:val="none" w:sz="0" w:space="0" w:color="auto"/>
      </w:divBdr>
    </w:div>
    <w:div w:id="1383824490">
      <w:bodyDiv w:val="1"/>
      <w:marLeft w:val="0"/>
      <w:marRight w:val="0"/>
      <w:marTop w:val="0"/>
      <w:marBottom w:val="0"/>
      <w:divBdr>
        <w:top w:val="none" w:sz="0" w:space="0" w:color="auto"/>
        <w:left w:val="none" w:sz="0" w:space="0" w:color="auto"/>
        <w:bottom w:val="none" w:sz="0" w:space="0" w:color="auto"/>
        <w:right w:val="none" w:sz="0" w:space="0" w:color="auto"/>
      </w:divBdr>
    </w:div>
    <w:div w:id="1410734558">
      <w:bodyDiv w:val="1"/>
      <w:marLeft w:val="0"/>
      <w:marRight w:val="0"/>
      <w:marTop w:val="0"/>
      <w:marBottom w:val="0"/>
      <w:divBdr>
        <w:top w:val="none" w:sz="0" w:space="0" w:color="auto"/>
        <w:left w:val="none" w:sz="0" w:space="0" w:color="auto"/>
        <w:bottom w:val="none" w:sz="0" w:space="0" w:color="auto"/>
        <w:right w:val="none" w:sz="0" w:space="0" w:color="auto"/>
      </w:divBdr>
    </w:div>
    <w:div w:id="1443181731">
      <w:bodyDiv w:val="1"/>
      <w:marLeft w:val="0"/>
      <w:marRight w:val="0"/>
      <w:marTop w:val="0"/>
      <w:marBottom w:val="0"/>
      <w:divBdr>
        <w:top w:val="none" w:sz="0" w:space="0" w:color="auto"/>
        <w:left w:val="none" w:sz="0" w:space="0" w:color="auto"/>
        <w:bottom w:val="none" w:sz="0" w:space="0" w:color="auto"/>
        <w:right w:val="none" w:sz="0" w:space="0" w:color="auto"/>
      </w:divBdr>
    </w:div>
    <w:div w:id="1786072976">
      <w:bodyDiv w:val="1"/>
      <w:marLeft w:val="0"/>
      <w:marRight w:val="0"/>
      <w:marTop w:val="0"/>
      <w:marBottom w:val="0"/>
      <w:divBdr>
        <w:top w:val="none" w:sz="0" w:space="0" w:color="auto"/>
        <w:left w:val="none" w:sz="0" w:space="0" w:color="auto"/>
        <w:bottom w:val="none" w:sz="0" w:space="0" w:color="auto"/>
        <w:right w:val="none" w:sz="0" w:space="0" w:color="auto"/>
      </w:divBdr>
    </w:div>
    <w:div w:id="182446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2597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MARILU HUE</dc:creator>
  <cp:keywords/>
  <dc:description/>
  <cp:lastModifiedBy>Elizabeth Mccullough</cp:lastModifiedBy>
  <cp:revision>2</cp:revision>
  <dcterms:created xsi:type="dcterms:W3CDTF">2019-09-13T14:18:00Z</dcterms:created>
  <dcterms:modified xsi:type="dcterms:W3CDTF">2019-09-13T14:18:00Z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